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03A536A2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E35B65">
        <w:rPr>
          <w:szCs w:val="28"/>
        </w:rPr>
        <w:t>__________</w:t>
      </w:r>
      <w:r w:rsidRPr="00F7495E">
        <w:rPr>
          <w:szCs w:val="28"/>
        </w:rPr>
        <w:t xml:space="preserve"> </w:t>
      </w:r>
      <w:proofErr w:type="gramStart"/>
      <w:r w:rsidRPr="00F7495E">
        <w:rPr>
          <w:szCs w:val="28"/>
        </w:rPr>
        <w:t>г</w:t>
      </w:r>
      <w:proofErr w:type="gramEnd"/>
      <w:r w:rsidRPr="00F7495E">
        <w:rPr>
          <w:szCs w:val="28"/>
        </w:rPr>
        <w:t xml:space="preserve">. № </w:t>
      </w:r>
      <w:r w:rsidR="00E35B65">
        <w:rPr>
          <w:szCs w:val="28"/>
        </w:rPr>
        <w:t>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386B1F8" w14:textId="53C20D4C" w:rsidR="0025580D" w:rsidRDefault="00514210" w:rsidP="00D10A8D">
      <w:pPr>
        <w:pStyle w:val="a3"/>
        <w:jc w:val="center"/>
        <w:rPr>
          <w:b/>
          <w:szCs w:val="28"/>
        </w:rPr>
      </w:pPr>
      <w:proofErr w:type="gramStart"/>
      <w:r w:rsidRPr="00514210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границах части элемента планировочной структуры: </w:t>
      </w:r>
      <w:r w:rsidR="00D10A8D" w:rsidRPr="00D10A8D">
        <w:rPr>
          <w:b/>
          <w:szCs w:val="28"/>
        </w:rPr>
        <w:t xml:space="preserve">ул. Гагарина, ул. </w:t>
      </w:r>
      <w:proofErr w:type="spellStart"/>
      <w:r w:rsidR="00D10A8D" w:rsidRPr="00D10A8D">
        <w:rPr>
          <w:b/>
          <w:szCs w:val="28"/>
        </w:rPr>
        <w:t>Самойло</w:t>
      </w:r>
      <w:proofErr w:type="spellEnd"/>
      <w:r w:rsidR="00D10A8D" w:rsidRPr="00D10A8D">
        <w:rPr>
          <w:b/>
          <w:szCs w:val="28"/>
        </w:rPr>
        <w:t xml:space="preserve">, </w:t>
      </w:r>
      <w:r w:rsidR="00D10A8D">
        <w:rPr>
          <w:b/>
          <w:szCs w:val="28"/>
        </w:rPr>
        <w:t xml:space="preserve">                           </w:t>
      </w:r>
      <w:r w:rsidR="00D10A8D" w:rsidRPr="00D10A8D">
        <w:rPr>
          <w:b/>
          <w:szCs w:val="28"/>
        </w:rPr>
        <w:t xml:space="preserve">ул. </w:t>
      </w:r>
      <w:proofErr w:type="spellStart"/>
      <w:r w:rsidR="00D10A8D" w:rsidRPr="00D10A8D">
        <w:rPr>
          <w:b/>
          <w:szCs w:val="28"/>
        </w:rPr>
        <w:t>Теснанова</w:t>
      </w:r>
      <w:proofErr w:type="spellEnd"/>
      <w:r w:rsidR="00D10A8D" w:rsidRPr="00D10A8D">
        <w:rPr>
          <w:b/>
          <w:szCs w:val="28"/>
        </w:rPr>
        <w:t xml:space="preserve">, </w:t>
      </w:r>
      <w:proofErr w:type="spellStart"/>
      <w:r w:rsidR="00D10A8D" w:rsidRPr="00D10A8D">
        <w:rPr>
          <w:b/>
          <w:szCs w:val="28"/>
        </w:rPr>
        <w:t>пр</w:t>
      </w:r>
      <w:proofErr w:type="spellEnd"/>
      <w:r w:rsidR="00D10A8D" w:rsidRPr="00D10A8D">
        <w:rPr>
          <w:b/>
          <w:szCs w:val="28"/>
        </w:rPr>
        <w:t xml:space="preserve">-д К.С. </w:t>
      </w:r>
      <w:proofErr w:type="spellStart"/>
      <w:r w:rsidR="00D10A8D" w:rsidRPr="00D10A8D">
        <w:rPr>
          <w:b/>
          <w:szCs w:val="28"/>
        </w:rPr>
        <w:t>Бадигина</w:t>
      </w:r>
      <w:proofErr w:type="spellEnd"/>
      <w:r w:rsidR="00D10A8D">
        <w:rPr>
          <w:b/>
          <w:szCs w:val="28"/>
        </w:rPr>
        <w:t xml:space="preserve"> </w:t>
      </w:r>
      <w:r w:rsidR="00D10A8D" w:rsidRPr="0045657B">
        <w:rPr>
          <w:b/>
          <w:szCs w:val="28"/>
        </w:rPr>
        <w:t xml:space="preserve">площадью </w:t>
      </w:r>
      <w:r w:rsidR="001D7F5C">
        <w:rPr>
          <w:b/>
          <w:szCs w:val="28"/>
        </w:rPr>
        <w:t>0,76</w:t>
      </w:r>
      <w:r w:rsidR="00C52BFB">
        <w:rPr>
          <w:b/>
          <w:szCs w:val="28"/>
        </w:rPr>
        <w:t>04</w:t>
      </w:r>
      <w:bookmarkStart w:id="0" w:name="_GoBack"/>
      <w:bookmarkEnd w:id="0"/>
      <w:r w:rsidR="001D7F5C">
        <w:rPr>
          <w:b/>
          <w:szCs w:val="28"/>
        </w:rPr>
        <w:t xml:space="preserve"> </w:t>
      </w:r>
      <w:r w:rsidR="00D10A8D" w:rsidRPr="0045657B">
        <w:rPr>
          <w:b/>
          <w:szCs w:val="28"/>
        </w:rPr>
        <w:t>га</w:t>
      </w:r>
      <w:r w:rsidRPr="00514210">
        <w:rPr>
          <w:b/>
          <w:szCs w:val="28"/>
        </w:rPr>
        <w:t>, а также предельные параметры разрешенного строительства, реконструкции  объектов капитального строительства</w:t>
      </w:r>
      <w:proofErr w:type="gramEnd"/>
    </w:p>
    <w:p w14:paraId="74BDEDA1" w14:textId="0B492438" w:rsidR="00C85D36" w:rsidRDefault="00F623EA" w:rsidP="00514210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5D36" w:rsidRPr="00912C48" w14:paraId="39B2C689" w14:textId="77777777" w:rsidTr="004969A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B8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Основные</w:t>
            </w:r>
          </w:p>
          <w:p w14:paraId="2A713B9B" w14:textId="61486662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виды</w:t>
            </w:r>
          </w:p>
          <w:p w14:paraId="55087D14" w14:textId="318C9EA3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41B344F4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B4E" w14:textId="77777777" w:rsidR="004969A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 xml:space="preserve">Предельные размеры земельных участков </w:t>
            </w:r>
          </w:p>
          <w:p w14:paraId="15691292" w14:textId="64D18C0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1A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Код</w:t>
            </w:r>
          </w:p>
          <w:p w14:paraId="67E785D5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38061B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  <w:p w14:paraId="5D69AA2F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&lt;*&gt;</w:t>
            </w:r>
          </w:p>
        </w:tc>
      </w:tr>
      <w:tr w:rsidR="00C85D36" w:rsidRPr="00912C48" w14:paraId="111817B8" w14:textId="77777777" w:rsidTr="004969A6">
        <w:tc>
          <w:tcPr>
            <w:tcW w:w="2235" w:type="dxa"/>
            <w:tcBorders>
              <w:top w:val="single" w:sz="4" w:space="0" w:color="auto"/>
            </w:tcBorders>
          </w:tcPr>
          <w:p w14:paraId="7DBC7DB7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1A773A1B" w14:textId="432FD25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B4C4AB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00DB0E97" w14:textId="77777777" w:rsidR="00676B6D" w:rsidRDefault="00676B6D" w:rsidP="00BB1B38">
            <w:pPr>
              <w:pStyle w:val="a3"/>
              <w:rPr>
                <w:sz w:val="26"/>
                <w:szCs w:val="26"/>
              </w:rPr>
            </w:pPr>
            <w:r w:rsidRPr="00676B6D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41F3371C" w14:textId="6ECB769E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A960A6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591929F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BB1B38">
              <w:rPr>
                <w:sz w:val="26"/>
                <w:szCs w:val="26"/>
              </w:rPr>
              <w:t>мансардный</w:t>
            </w:r>
            <w:proofErr w:type="gramEnd"/>
            <w:r w:rsidRPr="00BB1B38">
              <w:rPr>
                <w:sz w:val="26"/>
                <w:szCs w:val="26"/>
              </w:rPr>
              <w:t>).</w:t>
            </w:r>
          </w:p>
          <w:p w14:paraId="356AE24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07F9AB04" w14:textId="6078CFC8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225B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2.1.1</w:t>
            </w:r>
          </w:p>
        </w:tc>
      </w:tr>
      <w:tr w:rsidR="00C85D36" w:rsidRPr="00912C48" w14:paraId="6FF0A380" w14:textId="77777777" w:rsidTr="004969A6">
        <w:tc>
          <w:tcPr>
            <w:tcW w:w="2235" w:type="dxa"/>
          </w:tcPr>
          <w:p w14:paraId="1CA4123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645296E7" w14:textId="5D5BA8F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3A67693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Минимальный размер земельного участка – 1200 кв. м. </w:t>
            </w:r>
          </w:p>
          <w:p w14:paraId="2C3BA4F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07337C1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D2CE76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1EB570B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1B12B3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DFCD2D3" w14:textId="74D2B80F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730A32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2.5</w:t>
            </w:r>
          </w:p>
        </w:tc>
      </w:tr>
      <w:tr w:rsidR="00C85D36" w:rsidRPr="00912C48" w14:paraId="4B45EB60" w14:textId="77777777" w:rsidTr="004969A6">
        <w:tc>
          <w:tcPr>
            <w:tcW w:w="2235" w:type="dxa"/>
          </w:tcPr>
          <w:p w14:paraId="7DBD6181" w14:textId="2DA4DAA7" w:rsidR="00F45A6A" w:rsidRPr="00912C48" w:rsidRDefault="00C85D36" w:rsidP="00D10A8D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Многоэтажная жилая застройка (высотная застройка)</w:t>
            </w:r>
            <w:r w:rsidR="00D10A8D">
              <w:rPr>
                <w:sz w:val="26"/>
                <w:szCs w:val="26"/>
              </w:rPr>
              <w:t xml:space="preserve">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5815096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Минимальный размер земельного участка – 1500 кв. м. </w:t>
            </w:r>
          </w:p>
          <w:p w14:paraId="3A165E4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072C9E6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55C63EA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315F111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720946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27EADBF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695DC32D" w14:textId="780629D6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4D15756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2.6</w:t>
            </w:r>
          </w:p>
        </w:tc>
      </w:tr>
      <w:tr w:rsidR="00C85D36" w:rsidRPr="00912C48" w14:paraId="6F17929E" w14:textId="77777777" w:rsidTr="004969A6">
        <w:tc>
          <w:tcPr>
            <w:tcW w:w="2235" w:type="dxa"/>
          </w:tcPr>
          <w:p w14:paraId="74CBD70D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54639E7C" w14:textId="4B05FFB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7550AAB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32B174C9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5CDA224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3760EC4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C5569B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13C63A8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6ED6A94" w14:textId="36BEF4E0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1E510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3.3</w:t>
            </w:r>
          </w:p>
        </w:tc>
      </w:tr>
      <w:tr w:rsidR="00C85D36" w:rsidRPr="00912C48" w14:paraId="6F3FFC83" w14:textId="77777777" w:rsidTr="004969A6">
        <w:tc>
          <w:tcPr>
            <w:tcW w:w="2235" w:type="dxa"/>
          </w:tcPr>
          <w:p w14:paraId="402EE76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Образование и просвещение </w:t>
            </w:r>
          </w:p>
          <w:p w14:paraId="7660BB1F" w14:textId="6270BD99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D8A7F4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5412B5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до 100 мест – 44 кв. м на место;</w:t>
            </w:r>
          </w:p>
          <w:p w14:paraId="6029A31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свыше 100 мест – 38 кв. м на место.</w:t>
            </w:r>
          </w:p>
          <w:p w14:paraId="3861AF0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683551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47640EC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64979D5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277C038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5B9FFB41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660 до 1000 учащихся – 28 кв. м на учащегося;</w:t>
            </w:r>
          </w:p>
          <w:p w14:paraId="2376C2B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от 1000 до 1500 учащихся – 24 кв. м на учащегося;</w:t>
            </w:r>
          </w:p>
          <w:p w14:paraId="1E18684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свыше 1500 учащихся – 22 кв. м на учащегося.</w:t>
            </w:r>
          </w:p>
          <w:p w14:paraId="2965536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2F3E11B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53000 кв. м.</w:t>
            </w:r>
          </w:p>
          <w:p w14:paraId="7B3AEEF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1EEDCD1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3E121D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EDC7AC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4776036" w14:textId="36002B8C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2B2C519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3.5</w:t>
            </w:r>
          </w:p>
        </w:tc>
      </w:tr>
      <w:tr w:rsidR="00C85D36" w:rsidRPr="00912C48" w14:paraId="3198B106" w14:textId="77777777" w:rsidTr="004969A6">
        <w:tc>
          <w:tcPr>
            <w:tcW w:w="2235" w:type="dxa"/>
          </w:tcPr>
          <w:p w14:paraId="04C722C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670" w:type="dxa"/>
          </w:tcPr>
          <w:p w14:paraId="0BE52CC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1F44B2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до 3 машин – 5000 кв. м;</w:t>
            </w:r>
          </w:p>
          <w:p w14:paraId="43F4D89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от 4 до 6 машин – 9000 кв. м;</w:t>
            </w:r>
          </w:p>
          <w:p w14:paraId="2326BBC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от 8 до 10 машин – 18 000 кв. м.</w:t>
            </w:r>
          </w:p>
          <w:p w14:paraId="1FFF8D3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5000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9D9B72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054E94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87126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7CD9D4A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4BC0FA57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29AB5442" w14:textId="4550C16F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CCC384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8.3</w:t>
            </w:r>
          </w:p>
        </w:tc>
      </w:tr>
      <w:tr w:rsidR="00C85D36" w:rsidRPr="00912C48" w14:paraId="552CB243" w14:textId="77777777" w:rsidTr="004969A6">
        <w:tc>
          <w:tcPr>
            <w:tcW w:w="2235" w:type="dxa"/>
          </w:tcPr>
          <w:p w14:paraId="49CBFEDB" w14:textId="1A268C99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Магазины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0E53209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3BD6F04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2558CDF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AE12FB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BF0CD9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00CA7C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449F1F59" w14:textId="708C2E90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78284C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4.4</w:t>
            </w:r>
          </w:p>
        </w:tc>
      </w:tr>
      <w:tr w:rsidR="00C85D36" w:rsidRPr="00912C48" w14:paraId="34439F43" w14:textId="77777777" w:rsidTr="004969A6">
        <w:tc>
          <w:tcPr>
            <w:tcW w:w="2235" w:type="dxa"/>
          </w:tcPr>
          <w:p w14:paraId="2EBFAABA" w14:textId="53EC804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Общественное питание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5A9B708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1839894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при числе мест до 100 – 0,2 га на объект;</w:t>
            </w:r>
          </w:p>
          <w:p w14:paraId="7253F0CF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lastRenderedPageBreak/>
              <w:t>- при числе мест свыше 100 до 150 – 0,15 га на объект;</w:t>
            </w:r>
          </w:p>
          <w:p w14:paraId="194A1FC0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- при числе мест свыше 150 – 0,1 га на объект;</w:t>
            </w:r>
          </w:p>
          <w:p w14:paraId="4BB0C79D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57E6BB15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9A407CB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34CBD78E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0B193024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1E5BD0C" w14:textId="6058887A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65922FE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4.6</w:t>
            </w:r>
          </w:p>
        </w:tc>
      </w:tr>
      <w:tr w:rsidR="00C85D36" w:rsidRPr="00912C48" w14:paraId="26D2CE0E" w14:textId="77777777" w:rsidTr="004969A6">
        <w:tc>
          <w:tcPr>
            <w:tcW w:w="2235" w:type="dxa"/>
          </w:tcPr>
          <w:p w14:paraId="214193A0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670" w:type="dxa"/>
          </w:tcPr>
          <w:p w14:paraId="3AB4A19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3EA811D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 xml:space="preserve">Максимальные размеры земельного участка – 53000 </w:t>
            </w:r>
            <w:proofErr w:type="spellStart"/>
            <w:r w:rsidRPr="00BB1B38">
              <w:rPr>
                <w:sz w:val="26"/>
                <w:szCs w:val="26"/>
              </w:rPr>
              <w:t>кв.м</w:t>
            </w:r>
            <w:proofErr w:type="spellEnd"/>
            <w:r w:rsidRPr="00BB1B38">
              <w:rPr>
                <w:sz w:val="26"/>
                <w:szCs w:val="26"/>
              </w:rPr>
              <w:t>.</w:t>
            </w:r>
          </w:p>
          <w:p w14:paraId="50C16C33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760CD7A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47B778D8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4A3C0CC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44EEC940" w14:textId="79283323" w:rsidR="00C85D36" w:rsidRPr="00912C48" w:rsidRDefault="00BB1B38" w:rsidP="00BB1B38">
            <w:pPr>
              <w:pStyle w:val="a3"/>
              <w:rPr>
                <w:spacing w:val="-4"/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7AB6F2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5.0</w:t>
            </w:r>
          </w:p>
        </w:tc>
      </w:tr>
      <w:tr w:rsidR="00C85D36" w:rsidRPr="00912C48" w14:paraId="5F126F65" w14:textId="77777777" w:rsidTr="004969A6">
        <w:tc>
          <w:tcPr>
            <w:tcW w:w="2235" w:type="dxa"/>
          </w:tcPr>
          <w:p w14:paraId="0037C81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670" w:type="dxa"/>
          </w:tcPr>
          <w:p w14:paraId="23D73B52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130B8C56" w14:textId="77777777" w:rsidR="00BB1B38" w:rsidRPr="00BB1B3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Максимальные размеры земельного участка –  53000 кв. м.</w:t>
            </w:r>
          </w:p>
          <w:p w14:paraId="7F4CEC62" w14:textId="3D138706" w:rsidR="00C85D36" w:rsidRPr="00912C48" w:rsidRDefault="00BB1B38" w:rsidP="00BB1B38">
            <w:pPr>
              <w:pStyle w:val="a3"/>
              <w:rPr>
                <w:sz w:val="26"/>
                <w:szCs w:val="26"/>
              </w:rPr>
            </w:pPr>
            <w:r w:rsidRPr="00BB1B38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451559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12.0.2</w:t>
            </w:r>
          </w:p>
        </w:tc>
      </w:tr>
    </w:tbl>
    <w:p w14:paraId="7BED9482" w14:textId="77777777" w:rsidR="00076901" w:rsidRDefault="00076901" w:rsidP="00321684">
      <w:pPr>
        <w:ind w:firstLine="709"/>
        <w:jc w:val="both"/>
        <w:rPr>
          <w:szCs w:val="28"/>
        </w:rPr>
      </w:pPr>
    </w:p>
    <w:p w14:paraId="22C3F661" w14:textId="77777777" w:rsidR="00553367" w:rsidRDefault="00321684" w:rsidP="00514210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2C1B83">
        <w:rPr>
          <w:szCs w:val="28"/>
        </w:rPr>
        <w:lastRenderedPageBreak/>
        <w:t>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24D811A5" w14:textId="4DF47E84" w:rsidR="00C65B57" w:rsidRDefault="00553367" w:rsidP="00514210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В отношении </w:t>
      </w:r>
      <w:r w:rsidR="00C65B57" w:rsidRPr="00C65B57">
        <w:rPr>
          <w:szCs w:val="28"/>
        </w:rPr>
        <w:t xml:space="preserve">ул. </w:t>
      </w:r>
      <w:proofErr w:type="spellStart"/>
      <w:r w:rsidR="00C65B57" w:rsidRPr="00C65B57">
        <w:rPr>
          <w:szCs w:val="28"/>
        </w:rPr>
        <w:t>Самойло</w:t>
      </w:r>
      <w:proofErr w:type="spellEnd"/>
      <w:r w:rsidR="00C65B57" w:rsidRPr="00C65B57">
        <w:rPr>
          <w:szCs w:val="28"/>
        </w:rPr>
        <w:t xml:space="preserve"> </w:t>
      </w:r>
      <w:r w:rsidRPr="00553367">
        <w:rPr>
          <w:szCs w:val="28"/>
        </w:rPr>
        <w:t xml:space="preserve">и </w:t>
      </w:r>
      <w:proofErr w:type="spellStart"/>
      <w:r w:rsidR="00C65B57" w:rsidRPr="00C65B57">
        <w:rPr>
          <w:szCs w:val="28"/>
        </w:rPr>
        <w:t>пр</w:t>
      </w:r>
      <w:proofErr w:type="spellEnd"/>
      <w:r w:rsidR="00C65B57" w:rsidRPr="00C65B57">
        <w:rPr>
          <w:szCs w:val="28"/>
        </w:rPr>
        <w:t xml:space="preserve">-д К.С. </w:t>
      </w:r>
      <w:proofErr w:type="spellStart"/>
      <w:r w:rsidR="00C65B57" w:rsidRPr="00C65B57">
        <w:rPr>
          <w:szCs w:val="28"/>
        </w:rPr>
        <w:t>Бадигина</w:t>
      </w:r>
      <w:proofErr w:type="spellEnd"/>
      <w:r w:rsidR="00C65B57" w:rsidRPr="00C65B57">
        <w:rPr>
          <w:szCs w:val="28"/>
        </w:rPr>
        <w:t xml:space="preserve"> </w:t>
      </w:r>
      <w:r w:rsidR="00676B6D">
        <w:rPr>
          <w:szCs w:val="28"/>
        </w:rPr>
        <w:t xml:space="preserve">(внутриквартальные проезды) </w:t>
      </w:r>
      <w:r w:rsidRPr="00553367">
        <w:rPr>
          <w:szCs w:val="28"/>
        </w:rPr>
        <w:t>красные линии не установлены.</w:t>
      </w:r>
    </w:p>
    <w:p w14:paraId="7946DD5C" w14:textId="56BC8153" w:rsidR="00553367" w:rsidRPr="00553367" w:rsidRDefault="00553367" w:rsidP="00553367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14:paraId="1529E4F5" w14:textId="2EA6F973" w:rsidR="00514210" w:rsidRDefault="00553367" w:rsidP="00553367">
      <w:pPr>
        <w:jc w:val="both"/>
        <w:rPr>
          <w:szCs w:val="28"/>
        </w:rPr>
      </w:pPr>
      <w:r w:rsidRPr="00553367">
        <w:rPr>
          <w:szCs w:val="28"/>
        </w:rPr>
        <w:t>3 метра.</w:t>
      </w:r>
    </w:p>
    <w:p w14:paraId="7CE3D15D" w14:textId="1B877871" w:rsidR="00321684" w:rsidRDefault="00514210" w:rsidP="00514210">
      <w:pPr>
        <w:ind w:firstLine="709"/>
        <w:jc w:val="both"/>
        <w:rPr>
          <w:szCs w:val="28"/>
        </w:rPr>
      </w:pPr>
      <w:r w:rsidRPr="00514210">
        <w:rPr>
          <w:szCs w:val="28"/>
        </w:rPr>
        <w:t>Минимальный отступ зданий, строений, сооружений от действующих красных линий (со стороны</w:t>
      </w:r>
      <w:r>
        <w:rPr>
          <w:szCs w:val="28"/>
        </w:rPr>
        <w:t xml:space="preserve"> ул. </w:t>
      </w:r>
      <w:proofErr w:type="spellStart"/>
      <w:r w:rsidR="001D7F5C">
        <w:rPr>
          <w:szCs w:val="28"/>
        </w:rPr>
        <w:t>Теснанова</w:t>
      </w:r>
      <w:proofErr w:type="spellEnd"/>
      <w:r w:rsidRPr="00514210">
        <w:rPr>
          <w:szCs w:val="28"/>
        </w:rPr>
        <w:t>) вновь строящихся или реконструируемых зданий, строений, сооружений должен быть на расстоянии не менее 5 метров.</w:t>
      </w:r>
    </w:p>
    <w:p w14:paraId="2B07B0C3" w14:textId="0367A469" w:rsidR="00C65B57" w:rsidRDefault="00C65B57" w:rsidP="00C65B57">
      <w:pPr>
        <w:ind w:firstLine="709"/>
        <w:jc w:val="both"/>
        <w:rPr>
          <w:szCs w:val="28"/>
        </w:rPr>
      </w:pPr>
      <w:r w:rsidRPr="00C65B57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t xml:space="preserve">                </w:t>
      </w:r>
      <w:r w:rsidRPr="00C65B57">
        <w:rPr>
          <w:szCs w:val="28"/>
        </w:rPr>
        <w:t xml:space="preserve">и просвещения, допускается размещать только со стороны красных линий                  (ул. </w:t>
      </w:r>
      <w:proofErr w:type="spellStart"/>
      <w:r w:rsidR="001D7F5C">
        <w:rPr>
          <w:szCs w:val="28"/>
        </w:rPr>
        <w:t>Теснанова</w:t>
      </w:r>
      <w:proofErr w:type="spellEnd"/>
      <w:r w:rsidRPr="00C65B57">
        <w:rPr>
          <w:szCs w:val="28"/>
        </w:rPr>
        <w:t>).</w:t>
      </w:r>
    </w:p>
    <w:p w14:paraId="07088CDB" w14:textId="646262AE" w:rsidR="00321684" w:rsidRDefault="00321684" w:rsidP="00321684">
      <w:pPr>
        <w:ind w:firstLine="709"/>
        <w:jc w:val="both"/>
        <w:rPr>
          <w:szCs w:val="28"/>
        </w:rPr>
      </w:pPr>
      <w:r>
        <w:rPr>
          <w:szCs w:val="28"/>
        </w:rPr>
        <w:t>Коэффициент плотности застройки –</w:t>
      </w:r>
      <w:r w:rsidR="0013472C">
        <w:rPr>
          <w:szCs w:val="28"/>
        </w:rPr>
        <w:t xml:space="preserve"> </w:t>
      </w:r>
      <w:r w:rsidR="00BB1B38">
        <w:rPr>
          <w:szCs w:val="28"/>
        </w:rPr>
        <w:t>2</w:t>
      </w:r>
      <w:r w:rsidR="000C3516">
        <w:rPr>
          <w:szCs w:val="28"/>
        </w:rPr>
        <w:t>,0</w:t>
      </w:r>
      <w:r>
        <w:rPr>
          <w:szCs w:val="28"/>
        </w:rPr>
        <w:t>.</w:t>
      </w:r>
    </w:p>
    <w:p w14:paraId="6E105DE3" w14:textId="77777777" w:rsidR="00321684" w:rsidRDefault="00321684" w:rsidP="00321684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3384DCBD" w14:textId="37A66805" w:rsidR="00F45A6A" w:rsidRDefault="00F45A6A" w:rsidP="00F45A6A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</w:t>
      </w:r>
      <w:r w:rsidR="00676B6D">
        <w:rPr>
          <w:szCs w:val="28"/>
        </w:rPr>
        <w:t>,</w:t>
      </w:r>
      <w:r w:rsidRPr="00351E59">
        <w:rPr>
          <w:szCs w:val="28"/>
        </w:rPr>
        <w:t xml:space="preserve">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791B9DE2" w14:textId="77777777" w:rsidR="00F45A6A" w:rsidRDefault="00F45A6A" w:rsidP="00321684">
      <w:pPr>
        <w:ind w:firstLine="709"/>
        <w:jc w:val="both"/>
        <w:rPr>
          <w:szCs w:val="28"/>
        </w:rPr>
      </w:pPr>
    </w:p>
    <w:p w14:paraId="04EEAD61" w14:textId="77777777" w:rsidR="00321684" w:rsidRDefault="00321684" w:rsidP="00C85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ADF5D" w14:textId="77777777" w:rsidR="0049433C" w:rsidRDefault="0049433C" w:rsidP="00DF0AEF">
      <w:pPr>
        <w:ind w:firstLine="851"/>
        <w:jc w:val="both"/>
        <w:rPr>
          <w:szCs w:val="28"/>
        </w:rPr>
      </w:pPr>
    </w:p>
    <w:p w14:paraId="726A40F1" w14:textId="77777777" w:rsidR="0049433C" w:rsidRDefault="0049433C" w:rsidP="00DF0AEF">
      <w:pPr>
        <w:ind w:firstLine="851"/>
        <w:jc w:val="both"/>
        <w:rPr>
          <w:szCs w:val="28"/>
        </w:rPr>
      </w:pPr>
    </w:p>
    <w:p w14:paraId="77BD1E70" w14:textId="77777777" w:rsidR="00834E91" w:rsidRDefault="00834E91" w:rsidP="00DF0AEF">
      <w:pPr>
        <w:ind w:firstLine="851"/>
        <w:jc w:val="both"/>
        <w:rPr>
          <w:szCs w:val="28"/>
        </w:rPr>
      </w:pPr>
    </w:p>
    <w:p w14:paraId="6B2A1D1E" w14:textId="07355CF9" w:rsidR="001A6E5F" w:rsidRPr="00DF0AEF" w:rsidRDefault="001A6E5F" w:rsidP="00834E91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26F6869" w14:textId="5EBF678B" w:rsidR="0062455C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r>
        <w:rPr>
          <w:szCs w:val="28"/>
        </w:rPr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5ABF7AF4" w14:textId="77777777" w:rsidR="004969A6" w:rsidRDefault="004969A6" w:rsidP="004969A6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49A1AEE6" w14:textId="714A42B4" w:rsidR="004969A6" w:rsidRPr="000F37B4" w:rsidRDefault="004969A6" w:rsidP="0049433C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4969A6" w:rsidRPr="000F37B4" w:rsidSect="00834E9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9D8C9" w14:textId="77777777" w:rsidR="004C006B" w:rsidRDefault="004C006B">
      <w:r>
        <w:separator/>
      </w:r>
    </w:p>
  </w:endnote>
  <w:endnote w:type="continuationSeparator" w:id="0">
    <w:p w14:paraId="2660DAE8" w14:textId="77777777" w:rsidR="004C006B" w:rsidRDefault="004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F52A4" w14:textId="77777777" w:rsidR="004C006B" w:rsidRDefault="004C006B">
      <w:r>
        <w:separator/>
      </w:r>
    </w:p>
  </w:footnote>
  <w:footnote w:type="continuationSeparator" w:id="0">
    <w:p w14:paraId="2AFA457A" w14:textId="77777777" w:rsidR="004C006B" w:rsidRDefault="004C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FB">
          <w:rPr>
            <w:noProof/>
          </w:rPr>
          <w:t>5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2692"/>
    <w:rsid w:val="0003491C"/>
    <w:rsid w:val="00037595"/>
    <w:rsid w:val="000378CD"/>
    <w:rsid w:val="0004059E"/>
    <w:rsid w:val="00040DB3"/>
    <w:rsid w:val="00042769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901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516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5F36"/>
    <w:rsid w:val="000F7D4E"/>
    <w:rsid w:val="0010118D"/>
    <w:rsid w:val="0010153A"/>
    <w:rsid w:val="00101A54"/>
    <w:rsid w:val="00101EC2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9EB"/>
    <w:rsid w:val="00116FE1"/>
    <w:rsid w:val="001177BF"/>
    <w:rsid w:val="0012060E"/>
    <w:rsid w:val="001241AF"/>
    <w:rsid w:val="0013144B"/>
    <w:rsid w:val="00133F55"/>
    <w:rsid w:val="0013472C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D7F5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2D99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DDF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6BD4"/>
    <w:rsid w:val="002C76A3"/>
    <w:rsid w:val="002D176A"/>
    <w:rsid w:val="002E18E8"/>
    <w:rsid w:val="002E27F4"/>
    <w:rsid w:val="002E5B83"/>
    <w:rsid w:val="002F0958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5A4F"/>
    <w:rsid w:val="003166AB"/>
    <w:rsid w:val="00321684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657B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33C"/>
    <w:rsid w:val="00495977"/>
    <w:rsid w:val="004969A6"/>
    <w:rsid w:val="004A2F23"/>
    <w:rsid w:val="004A4275"/>
    <w:rsid w:val="004A4887"/>
    <w:rsid w:val="004A7902"/>
    <w:rsid w:val="004B3078"/>
    <w:rsid w:val="004B3869"/>
    <w:rsid w:val="004B6E57"/>
    <w:rsid w:val="004C006B"/>
    <w:rsid w:val="004C4AAB"/>
    <w:rsid w:val="004C5A79"/>
    <w:rsid w:val="004C7065"/>
    <w:rsid w:val="004D1FDA"/>
    <w:rsid w:val="004D315D"/>
    <w:rsid w:val="004D799C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210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36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3FAC"/>
    <w:rsid w:val="005771F1"/>
    <w:rsid w:val="005773D5"/>
    <w:rsid w:val="00577D22"/>
    <w:rsid w:val="00577D31"/>
    <w:rsid w:val="00582EFA"/>
    <w:rsid w:val="00583F6A"/>
    <w:rsid w:val="00584476"/>
    <w:rsid w:val="00587ECD"/>
    <w:rsid w:val="00594084"/>
    <w:rsid w:val="0059779E"/>
    <w:rsid w:val="005A0AF1"/>
    <w:rsid w:val="005A264D"/>
    <w:rsid w:val="005A58AF"/>
    <w:rsid w:val="005A6F74"/>
    <w:rsid w:val="005B0666"/>
    <w:rsid w:val="005B116F"/>
    <w:rsid w:val="005B188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76B6D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564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0DB7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4E91"/>
    <w:rsid w:val="00835352"/>
    <w:rsid w:val="008402C8"/>
    <w:rsid w:val="008419D6"/>
    <w:rsid w:val="008419E7"/>
    <w:rsid w:val="00841A1C"/>
    <w:rsid w:val="00841F9F"/>
    <w:rsid w:val="00844F1C"/>
    <w:rsid w:val="00845C7B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460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6796"/>
    <w:rsid w:val="009022A2"/>
    <w:rsid w:val="00905125"/>
    <w:rsid w:val="00905D89"/>
    <w:rsid w:val="0091010C"/>
    <w:rsid w:val="009117B0"/>
    <w:rsid w:val="00911A15"/>
    <w:rsid w:val="00911A6D"/>
    <w:rsid w:val="00912C48"/>
    <w:rsid w:val="009135AC"/>
    <w:rsid w:val="009160B6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C8F"/>
    <w:rsid w:val="009478B6"/>
    <w:rsid w:val="00952A27"/>
    <w:rsid w:val="0095324C"/>
    <w:rsid w:val="009532B2"/>
    <w:rsid w:val="009538B9"/>
    <w:rsid w:val="0095539E"/>
    <w:rsid w:val="00956441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773F5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1B38"/>
    <w:rsid w:val="00BB2193"/>
    <w:rsid w:val="00BB25FD"/>
    <w:rsid w:val="00BB4C41"/>
    <w:rsid w:val="00BC00BB"/>
    <w:rsid w:val="00BC16F6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2BFB"/>
    <w:rsid w:val="00C546F1"/>
    <w:rsid w:val="00C56400"/>
    <w:rsid w:val="00C56665"/>
    <w:rsid w:val="00C57384"/>
    <w:rsid w:val="00C57F71"/>
    <w:rsid w:val="00C60C9B"/>
    <w:rsid w:val="00C62734"/>
    <w:rsid w:val="00C631AF"/>
    <w:rsid w:val="00C65B57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D36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133"/>
    <w:rsid w:val="00CE6F20"/>
    <w:rsid w:val="00CF69DB"/>
    <w:rsid w:val="00D06F95"/>
    <w:rsid w:val="00D07B81"/>
    <w:rsid w:val="00D10996"/>
    <w:rsid w:val="00D10A8D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0D8"/>
    <w:rsid w:val="00E3254B"/>
    <w:rsid w:val="00E325AF"/>
    <w:rsid w:val="00E34FC9"/>
    <w:rsid w:val="00E35014"/>
    <w:rsid w:val="00E35410"/>
    <w:rsid w:val="00E35A01"/>
    <w:rsid w:val="00E35B65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E1E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45A6A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852"/>
    <w:rsid w:val="00FE0DC8"/>
    <w:rsid w:val="00FE108E"/>
    <w:rsid w:val="00FE54AA"/>
    <w:rsid w:val="00FE7D6F"/>
    <w:rsid w:val="00FF1B4C"/>
    <w:rsid w:val="00FF47ED"/>
    <w:rsid w:val="00FF60A2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3952-6677-4804-9EE3-ADA4820E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8576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43</cp:revision>
  <cp:lastPrinted>2025-09-25T12:55:00Z</cp:lastPrinted>
  <dcterms:created xsi:type="dcterms:W3CDTF">2023-08-11T06:29:00Z</dcterms:created>
  <dcterms:modified xsi:type="dcterms:W3CDTF">2025-09-25T12:56:00Z</dcterms:modified>
</cp:coreProperties>
</file>