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A" w:rsidRPr="007734F0" w:rsidRDefault="00B37ECA" w:rsidP="00B37ECA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>проекту межевания территории городского округа "Город Архангельск" в границах элемента планировочной структуры: ул. Воскресенская, просп. Ломоносова, ул. Свободы, просп. Новгородский площадью 3,0303 га</w:t>
      </w:r>
    </w:p>
    <w:p w:rsidR="000D2C5F" w:rsidRPr="001C2520" w:rsidRDefault="000D2C5F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295B2E" w:rsidP="00B37ECA">
      <w:pPr>
        <w:tabs>
          <w:tab w:val="left" w:pos="6296"/>
        </w:tabs>
        <w:jc w:val="both"/>
        <w:rPr>
          <w:sz w:val="24"/>
          <w:szCs w:val="24"/>
        </w:rPr>
      </w:pPr>
      <w:r>
        <w:rPr>
          <w:sz w:val="26"/>
          <w:szCs w:val="26"/>
        </w:rPr>
        <w:t>6 февраля 2025</w:t>
      </w:r>
      <w:r w:rsidRPr="00601FDA">
        <w:rPr>
          <w:sz w:val="26"/>
          <w:szCs w:val="26"/>
        </w:rPr>
        <w:t xml:space="preserve"> года</w:t>
      </w:r>
      <w:r w:rsidR="00B37ECA"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межевания территории городского округа "Город Архангельск"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в границах элемента планировочной структуры: ул. Воскресенская,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просп. Ломоносова, ул. Свободы, просп. Новгородский площадью 3,0303 га</w:t>
      </w:r>
      <w:r w:rsidRPr="00B37ECA">
        <w:rPr>
          <w:bCs/>
          <w:sz w:val="26"/>
          <w:szCs w:val="26"/>
        </w:rPr>
        <w:t xml:space="preserve"> проводились </w:t>
      </w:r>
      <w:r w:rsidR="007734F0"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>в период с </w:t>
      </w:r>
      <w:r w:rsidR="007734F0" w:rsidRPr="00A26541">
        <w:rPr>
          <w:bCs/>
          <w:sz w:val="26"/>
          <w:szCs w:val="26"/>
        </w:rPr>
        <w:t xml:space="preserve"> </w:t>
      </w:r>
      <w:r w:rsidR="007734F0">
        <w:rPr>
          <w:bCs/>
          <w:sz w:val="26"/>
          <w:szCs w:val="26"/>
        </w:rPr>
        <w:t>3 января 2025</w:t>
      </w:r>
      <w:r w:rsidR="007734F0" w:rsidRPr="00A26541">
        <w:rPr>
          <w:bCs/>
          <w:sz w:val="26"/>
          <w:szCs w:val="26"/>
        </w:rPr>
        <w:t xml:space="preserve"> года по </w:t>
      </w:r>
      <w:r w:rsidR="007734F0">
        <w:rPr>
          <w:bCs/>
          <w:sz w:val="26"/>
          <w:szCs w:val="26"/>
        </w:rPr>
        <w:t>15 января</w:t>
      </w:r>
      <w:r w:rsidR="007734F0" w:rsidRPr="00A26541">
        <w:rPr>
          <w:bCs/>
          <w:sz w:val="26"/>
          <w:szCs w:val="26"/>
        </w:rPr>
        <w:t xml:space="preserve"> 202</w:t>
      </w:r>
      <w:r w:rsidR="007734F0">
        <w:rPr>
          <w:bCs/>
          <w:sz w:val="26"/>
          <w:szCs w:val="26"/>
        </w:rPr>
        <w:t>5</w:t>
      </w:r>
      <w:r w:rsidR="007734F0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межевания территории городского округа "Город Архангельск"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в границах элемента планировочной структуры: ул. Воскресенская,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просп. Ломоносова, ул. Свободы, просп. Новгородский площадью 3,0303 га</w:t>
      </w:r>
      <w:r w:rsidRPr="00B37ECA">
        <w:rPr>
          <w:sz w:val="26"/>
          <w:szCs w:val="26"/>
        </w:rPr>
        <w:t xml:space="preserve">, от </w:t>
      </w:r>
      <w:r w:rsidR="007734F0">
        <w:rPr>
          <w:sz w:val="26"/>
          <w:szCs w:val="26"/>
        </w:rPr>
        <w:t>16 января 2025</w:t>
      </w:r>
      <w:r w:rsidRPr="00B37ECA">
        <w:rPr>
          <w:sz w:val="26"/>
          <w:szCs w:val="26"/>
        </w:rPr>
        <w:t xml:space="preserve"> года Комиссией по землепользованию и застройке городского округа "Город Архангельск" подготовлены следующие рекомендации </w:t>
      </w:r>
      <w:r w:rsidR="000D2C5F">
        <w:rPr>
          <w:sz w:val="26"/>
          <w:szCs w:val="26"/>
        </w:rPr>
        <w:br/>
      </w:r>
      <w:r w:rsidRPr="00B37ECA">
        <w:rPr>
          <w:sz w:val="26"/>
          <w:szCs w:val="26"/>
        </w:rPr>
        <w:t>в отношении внесенных предложений и замечаний по указанному проекту:</w:t>
      </w:r>
      <w:proofErr w:type="gramEnd"/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D2C5F" w:rsidRDefault="000D2C5F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95B2E" w:rsidRPr="00295B2E" w:rsidRDefault="00295B2E" w:rsidP="00295B2E">
      <w:pPr>
        <w:ind w:firstLine="709"/>
        <w:jc w:val="both"/>
        <w:rPr>
          <w:sz w:val="26"/>
          <w:szCs w:val="26"/>
        </w:rPr>
      </w:pPr>
      <w:proofErr w:type="gramStart"/>
      <w:r w:rsidRPr="00295B2E">
        <w:rPr>
          <w:sz w:val="26"/>
          <w:szCs w:val="26"/>
        </w:rPr>
        <w:t xml:space="preserve">3) члены комиссии по землепользованию и застройке городского округа </w:t>
      </w:r>
      <w:r w:rsidRPr="00295B2E">
        <w:rPr>
          <w:sz w:val="26"/>
          <w:szCs w:val="26"/>
        </w:rPr>
        <w:br/>
        <w:t xml:space="preserve">"Город Архангельск", руководствуясь пунктом 5.2 Положения о комиссии </w:t>
      </w:r>
      <w:r w:rsidRPr="00295B2E">
        <w:rPr>
          <w:sz w:val="26"/>
          <w:szCs w:val="26"/>
        </w:rPr>
        <w:br/>
        <w:t xml:space="preserve">по землепользованию и застройке городского округа "Город Архангельск", утвержденного постановлением Администрации муниципального образования </w:t>
      </w:r>
      <w:r w:rsidRPr="00295B2E">
        <w:rPr>
          <w:sz w:val="26"/>
          <w:szCs w:val="26"/>
        </w:rPr>
        <w:br/>
        <w:t xml:space="preserve">"Город Архангельск" от 19 декабря 2019 года № 2092 (с изменениями), высказали свои предложения по проекту </w:t>
      </w:r>
      <w:r w:rsidRPr="00295B2E">
        <w:rPr>
          <w:rFonts w:ascii="BloggerSans" w:hAnsi="BloggerSans"/>
          <w:color w:val="000000"/>
          <w:sz w:val="26"/>
          <w:szCs w:val="26"/>
          <w:shd w:val="clear" w:color="auto" w:fill="FFFFFF"/>
        </w:rPr>
        <w:t>межевания территории городского округа "Город Архангельск" в границах элемента планировочной структуры: ул. Воскресенская, просп. Ломоносова</w:t>
      </w:r>
      <w:proofErr w:type="gramEnd"/>
      <w:r w:rsidRPr="00295B2E">
        <w:rPr>
          <w:rFonts w:ascii="BloggerSans" w:hAnsi="BloggerSans"/>
          <w:color w:val="000000"/>
          <w:sz w:val="26"/>
          <w:szCs w:val="26"/>
          <w:shd w:val="clear" w:color="auto" w:fill="FFFFFF"/>
        </w:rPr>
        <w:t>, ул. Свободы, просп. Новгородский площадью 3,0303 га</w:t>
      </w:r>
      <w:r w:rsidRPr="00295B2E">
        <w:rPr>
          <w:sz w:val="26"/>
          <w:szCs w:val="26"/>
        </w:rPr>
        <w:t xml:space="preserve">, а именно: </w:t>
      </w:r>
    </w:p>
    <w:p w:rsidR="00295B2E" w:rsidRPr="00295B2E" w:rsidRDefault="00295B2E" w:rsidP="00295B2E">
      <w:pPr>
        <w:ind w:firstLine="709"/>
        <w:jc w:val="both"/>
        <w:rPr>
          <w:sz w:val="26"/>
          <w:szCs w:val="26"/>
        </w:rPr>
      </w:pPr>
      <w:r w:rsidRPr="00295B2E">
        <w:rPr>
          <w:sz w:val="26"/>
          <w:szCs w:val="26"/>
        </w:rPr>
        <w:t xml:space="preserve">Не обеспечивается доступ к земельному участку с кадастровым номером 29:22:040756:23. </w:t>
      </w:r>
    </w:p>
    <w:p w:rsidR="00295B2E" w:rsidRPr="00295B2E" w:rsidRDefault="00295B2E" w:rsidP="00295B2E">
      <w:pPr>
        <w:ind w:firstLine="709"/>
        <w:jc w:val="both"/>
        <w:rPr>
          <w:sz w:val="26"/>
          <w:szCs w:val="26"/>
        </w:rPr>
      </w:pPr>
      <w:r w:rsidRPr="00295B2E">
        <w:rPr>
          <w:sz w:val="26"/>
          <w:szCs w:val="26"/>
        </w:rPr>
        <w:t>В границах земельного участка с кадастровым номером 29:22:040756:23 запланировано строительство физкультурно-оздоровительного комплекса.</w:t>
      </w:r>
    </w:p>
    <w:p w:rsidR="00295B2E" w:rsidRPr="00295B2E" w:rsidRDefault="00295B2E" w:rsidP="00295B2E">
      <w:pPr>
        <w:ind w:firstLine="709"/>
        <w:jc w:val="both"/>
        <w:rPr>
          <w:sz w:val="26"/>
          <w:szCs w:val="26"/>
        </w:rPr>
      </w:pPr>
      <w:r w:rsidRPr="00295B2E">
        <w:rPr>
          <w:sz w:val="26"/>
          <w:szCs w:val="26"/>
        </w:rPr>
        <w:lastRenderedPageBreak/>
        <w:t xml:space="preserve">Распоряжением Администрации городского округа "Город Архангельск" </w:t>
      </w:r>
      <w:r w:rsidRPr="00295B2E">
        <w:rPr>
          <w:sz w:val="26"/>
          <w:szCs w:val="26"/>
        </w:rPr>
        <w:br/>
        <w:t>от 19 июля 2024 года № 3795р утвержден градостроительный план земельного участка № РФ-29-3-01-0-00-2024-5087.</w:t>
      </w:r>
    </w:p>
    <w:p w:rsidR="00295B2E" w:rsidRPr="00295B2E" w:rsidRDefault="00295B2E" w:rsidP="00295B2E">
      <w:pPr>
        <w:ind w:firstLine="709"/>
        <w:jc w:val="both"/>
        <w:rPr>
          <w:sz w:val="26"/>
          <w:szCs w:val="26"/>
        </w:rPr>
      </w:pPr>
      <w:r w:rsidRPr="00295B2E">
        <w:rPr>
          <w:sz w:val="26"/>
          <w:szCs w:val="26"/>
        </w:rPr>
        <w:t>Застройщиком было получено разрешение на использование смежных земельных участков для размещения площадки для строительной техники и строительных грузов на период строительства.</w:t>
      </w:r>
    </w:p>
    <w:p w:rsidR="00295B2E" w:rsidRPr="00295B2E" w:rsidRDefault="00295B2E" w:rsidP="00295B2E">
      <w:pPr>
        <w:ind w:firstLine="709"/>
        <w:jc w:val="both"/>
        <w:rPr>
          <w:sz w:val="26"/>
          <w:szCs w:val="26"/>
        </w:rPr>
      </w:pPr>
      <w:r w:rsidRPr="00295B2E">
        <w:rPr>
          <w:sz w:val="26"/>
          <w:szCs w:val="26"/>
        </w:rPr>
        <w:t>Предложено оставить земельные участки с кадастровыми номерами 29:22:040756:9, 29:22:040756:13 в прежних границах до завершения строительства физкультурно-оздоровительного комплекса.</w:t>
      </w:r>
    </w:p>
    <w:p w:rsidR="00EA3B5B" w:rsidRDefault="00EA3B5B" w:rsidP="00B37ECA">
      <w:pPr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295B2E" w:rsidRPr="00295B2E" w:rsidRDefault="00295B2E" w:rsidP="00295B2E">
      <w:pPr>
        <w:ind w:firstLine="709"/>
        <w:jc w:val="both"/>
        <w:rPr>
          <w:rFonts w:ascii="BloggerSans" w:hAnsi="BloggerSans"/>
          <w:color w:val="000000"/>
          <w:sz w:val="26"/>
          <w:szCs w:val="26"/>
          <w:shd w:val="clear" w:color="auto" w:fill="FFFFFF"/>
        </w:rPr>
      </w:pPr>
      <w:r w:rsidRPr="00295B2E">
        <w:rPr>
          <w:bCs/>
          <w:sz w:val="26"/>
          <w:szCs w:val="26"/>
        </w:rPr>
        <w:t xml:space="preserve">Рекомендовать </w:t>
      </w:r>
      <w:r w:rsidRPr="00295B2E">
        <w:rPr>
          <w:sz w:val="26"/>
          <w:szCs w:val="26"/>
        </w:rPr>
        <w:t xml:space="preserve">отклонить </w:t>
      </w:r>
      <w:r w:rsidRPr="00295B2E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проект межевания территории городского округа "Город Архангельск" в границах элемента планировочной структуры: ул. Воскресенская, </w:t>
      </w:r>
      <w:r>
        <w:rPr>
          <w:rFonts w:ascii="BloggerSans" w:hAnsi="BloggerSans"/>
          <w:color w:val="000000"/>
          <w:sz w:val="26"/>
          <w:szCs w:val="26"/>
          <w:shd w:val="clear" w:color="auto" w:fill="FFFFFF"/>
        </w:rPr>
        <w:br/>
      </w:r>
      <w:r w:rsidRPr="00295B2E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просп. Ломоносова, ул. Свободы, просп. Новгородский площадью 3,0303 га</w:t>
      </w:r>
      <w:r w:rsidRPr="00295B2E">
        <w:rPr>
          <w:sz w:val="26"/>
          <w:szCs w:val="26"/>
        </w:rPr>
        <w:t xml:space="preserve"> и направить его на доработку.</w:t>
      </w:r>
    </w:p>
    <w:p w:rsidR="00295B2E" w:rsidRPr="003740B3" w:rsidRDefault="000D2C5F" w:rsidP="00295B2E">
      <w:pPr>
        <w:ind w:firstLine="709"/>
        <w:jc w:val="both"/>
      </w:pPr>
      <w:r w:rsidRPr="000D2C5F">
        <w:rPr>
          <w:sz w:val="26"/>
          <w:szCs w:val="26"/>
        </w:rPr>
        <w:br/>
      </w:r>
    </w:p>
    <w:tbl>
      <w:tblPr>
        <w:tblW w:w="10199" w:type="dxa"/>
        <w:tblInd w:w="115" w:type="dxa"/>
        <w:tblLook w:val="04A0" w:firstRow="1" w:lastRow="0" w:firstColumn="1" w:lastColumn="0" w:noHBand="0" w:noVBand="1"/>
      </w:tblPr>
      <w:tblGrid>
        <w:gridCol w:w="5240"/>
        <w:gridCol w:w="4959"/>
      </w:tblGrid>
      <w:tr w:rsidR="00295B2E" w:rsidRPr="00295B2E" w:rsidTr="00295B2E">
        <w:tc>
          <w:tcPr>
            <w:tcW w:w="5240" w:type="dxa"/>
            <w:shd w:val="clear" w:color="auto" w:fill="auto"/>
          </w:tcPr>
          <w:p w:rsidR="00295B2E" w:rsidRPr="00295B2E" w:rsidRDefault="00295B2E" w:rsidP="00295B2E">
            <w:pPr>
              <w:autoSpaceDE w:val="0"/>
              <w:autoSpaceDN w:val="0"/>
              <w:rPr>
                <w:szCs w:val="28"/>
              </w:rPr>
            </w:pPr>
            <w:r w:rsidRPr="00295B2E">
              <w:rPr>
                <w:sz w:val="26"/>
                <w:szCs w:val="26"/>
              </w:rPr>
              <w:t xml:space="preserve">Председательствующий комиссии </w:t>
            </w:r>
          </w:p>
          <w:p w:rsidR="00295B2E" w:rsidRPr="00295B2E" w:rsidRDefault="00295B2E" w:rsidP="00295B2E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295B2E" w:rsidRPr="00295B2E" w:rsidRDefault="00295B2E" w:rsidP="00295B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95B2E">
              <w:rPr>
                <w:sz w:val="26"/>
                <w:szCs w:val="26"/>
              </w:rPr>
              <w:t xml:space="preserve">                                              </w:t>
            </w:r>
            <w:r w:rsidRPr="00295B2E">
              <w:rPr>
                <w:bCs/>
                <w:sz w:val="26"/>
                <w:szCs w:val="26"/>
              </w:rPr>
              <w:t>Ю.Л. Сенина</w:t>
            </w:r>
          </w:p>
        </w:tc>
      </w:tr>
    </w:tbl>
    <w:p w:rsidR="002E126A" w:rsidRPr="003740B3" w:rsidRDefault="002E126A" w:rsidP="00295B2E">
      <w:pPr>
        <w:ind w:firstLine="709"/>
        <w:jc w:val="both"/>
      </w:pPr>
      <w:bookmarkStart w:id="0" w:name="_GoBack"/>
      <w:bookmarkEnd w:id="0"/>
    </w:p>
    <w:sectPr w:rsidR="002E126A" w:rsidRPr="003740B3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D2C5F"/>
    <w:rsid w:val="001C2520"/>
    <w:rsid w:val="00295B2E"/>
    <w:rsid w:val="002E126A"/>
    <w:rsid w:val="003740B3"/>
    <w:rsid w:val="00425663"/>
    <w:rsid w:val="004976A9"/>
    <w:rsid w:val="005550FE"/>
    <w:rsid w:val="00650A79"/>
    <w:rsid w:val="007734F0"/>
    <w:rsid w:val="007F4A24"/>
    <w:rsid w:val="008B4E3D"/>
    <w:rsid w:val="00911C1B"/>
    <w:rsid w:val="009C22DE"/>
    <w:rsid w:val="00A03794"/>
    <w:rsid w:val="00B37ECA"/>
    <w:rsid w:val="00D44BFB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20</cp:revision>
  <cp:lastPrinted>2025-01-17T08:52:00Z</cp:lastPrinted>
  <dcterms:created xsi:type="dcterms:W3CDTF">2024-10-09T08:56:00Z</dcterms:created>
  <dcterms:modified xsi:type="dcterms:W3CDTF">2025-02-17T06:28:00Z</dcterms:modified>
</cp:coreProperties>
</file>