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CD3C2A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bookmarkStart w:id="0" w:name="_GoBack"/>
            <w:bookmarkEnd w:id="0"/>
            <w:r w:rsidRPr="00CD3C2A">
              <w:rPr>
                <w:bCs w:val="0"/>
                <w:sz w:val="28"/>
                <w:szCs w:val="26"/>
              </w:rPr>
              <w:br w:type="page"/>
            </w:r>
            <w:r w:rsidR="00B34946" w:rsidRPr="00CD3C2A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CD3C2A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CD3C2A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D3C2A">
              <w:rPr>
                <w:sz w:val="28"/>
                <w:szCs w:val="26"/>
              </w:rPr>
              <w:t>постановлением</w:t>
            </w:r>
            <w:r w:rsidR="00B34946" w:rsidRPr="00CD3C2A">
              <w:rPr>
                <w:sz w:val="28"/>
                <w:szCs w:val="26"/>
              </w:rPr>
              <w:t xml:space="preserve"> Главы</w:t>
            </w:r>
          </w:p>
          <w:p w:rsidR="00B34946" w:rsidRPr="00CD3C2A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D3C2A">
              <w:rPr>
                <w:sz w:val="28"/>
                <w:szCs w:val="26"/>
              </w:rPr>
              <w:t>городского округа</w:t>
            </w:r>
          </w:p>
          <w:p w:rsidR="00B34946" w:rsidRPr="00CD3C2A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CD3C2A">
              <w:rPr>
                <w:sz w:val="28"/>
                <w:szCs w:val="26"/>
              </w:rPr>
              <w:t>"</w:t>
            </w:r>
            <w:r w:rsidR="00B34946" w:rsidRPr="00CD3C2A">
              <w:rPr>
                <w:sz w:val="28"/>
                <w:szCs w:val="26"/>
              </w:rPr>
              <w:t>Город Архангельск</w:t>
            </w:r>
            <w:r w:rsidRPr="00CD3C2A">
              <w:rPr>
                <w:sz w:val="28"/>
                <w:szCs w:val="26"/>
              </w:rPr>
              <w:t>"</w:t>
            </w:r>
          </w:p>
          <w:p w:rsidR="00B34946" w:rsidRPr="00CD3C2A" w:rsidRDefault="00CD3C2A" w:rsidP="00505ABE">
            <w:pPr>
              <w:ind w:firstLine="33"/>
              <w:jc w:val="center"/>
              <w:rPr>
                <w:sz w:val="28"/>
                <w:szCs w:val="26"/>
              </w:rPr>
            </w:pPr>
            <w:r w:rsidRPr="00CD3C2A">
              <w:rPr>
                <w:sz w:val="28"/>
                <w:szCs w:val="26"/>
              </w:rPr>
              <w:t xml:space="preserve">от </w:t>
            </w:r>
            <w:r w:rsidR="00505ABE">
              <w:rPr>
                <w:sz w:val="28"/>
                <w:szCs w:val="26"/>
              </w:rPr>
              <w:t>09</w:t>
            </w:r>
            <w:r w:rsidRPr="00CD3C2A">
              <w:rPr>
                <w:sz w:val="28"/>
                <w:szCs w:val="26"/>
              </w:rPr>
              <w:t xml:space="preserve"> декабря </w:t>
            </w:r>
            <w:r w:rsidR="00B34946" w:rsidRPr="00CD3C2A">
              <w:rPr>
                <w:sz w:val="28"/>
                <w:szCs w:val="26"/>
              </w:rPr>
              <w:t>202</w:t>
            </w:r>
            <w:r w:rsidR="00AD51FB" w:rsidRPr="00CD3C2A">
              <w:rPr>
                <w:sz w:val="28"/>
                <w:szCs w:val="26"/>
              </w:rPr>
              <w:t>5</w:t>
            </w:r>
            <w:r w:rsidR="00544490" w:rsidRPr="00CD3C2A">
              <w:rPr>
                <w:sz w:val="28"/>
                <w:szCs w:val="26"/>
              </w:rPr>
              <w:t xml:space="preserve"> г.</w:t>
            </w:r>
            <w:r w:rsidR="00B34946" w:rsidRPr="00CD3C2A">
              <w:rPr>
                <w:sz w:val="28"/>
                <w:szCs w:val="26"/>
              </w:rPr>
              <w:t xml:space="preserve"> № </w:t>
            </w:r>
            <w:r w:rsidR="00505ABE">
              <w:rPr>
                <w:sz w:val="28"/>
                <w:szCs w:val="26"/>
              </w:rPr>
              <w:t>2053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505ABE" w:rsidRDefault="00505ABE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505ABE" w:rsidRDefault="00F71ED2" w:rsidP="00897C33">
      <w:pPr>
        <w:jc w:val="center"/>
        <w:rPr>
          <w:b/>
          <w:sz w:val="28"/>
          <w:szCs w:val="28"/>
        </w:rPr>
      </w:pPr>
      <w:r w:rsidRPr="0015269E">
        <w:rPr>
          <w:b/>
          <w:sz w:val="28"/>
          <w:szCs w:val="28"/>
        </w:rPr>
        <w:t xml:space="preserve">планировки территории городского округа "Город Архангельск" </w:t>
      </w:r>
      <w:r w:rsidR="00505ABE">
        <w:rPr>
          <w:b/>
          <w:sz w:val="28"/>
          <w:szCs w:val="28"/>
        </w:rPr>
        <w:br/>
      </w:r>
      <w:r w:rsidRPr="0015269E">
        <w:rPr>
          <w:b/>
          <w:sz w:val="28"/>
          <w:szCs w:val="28"/>
        </w:rPr>
        <w:t>в границах территориальной зоны застройки малоэтажными</w:t>
      </w:r>
      <w:r w:rsidR="00505ABE">
        <w:rPr>
          <w:b/>
          <w:sz w:val="28"/>
          <w:szCs w:val="28"/>
        </w:rPr>
        <w:br/>
      </w:r>
      <w:r w:rsidRPr="0015269E">
        <w:rPr>
          <w:b/>
          <w:sz w:val="28"/>
          <w:szCs w:val="28"/>
        </w:rPr>
        <w:t xml:space="preserve">жилыми домами (кодовое обозначение – Ж2) по ул. Доковской </w:t>
      </w:r>
    </w:p>
    <w:p w:rsidR="00FC53A7" w:rsidRPr="00323461" w:rsidRDefault="00F71ED2" w:rsidP="00897C33">
      <w:pPr>
        <w:jc w:val="center"/>
        <w:rPr>
          <w:b/>
          <w:sz w:val="28"/>
          <w:szCs w:val="28"/>
        </w:rPr>
      </w:pPr>
      <w:r w:rsidRPr="0015269E">
        <w:rPr>
          <w:b/>
          <w:sz w:val="28"/>
          <w:szCs w:val="28"/>
        </w:rPr>
        <w:t>площадью 5,9082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505ABE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05ABE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505AB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7173DD" w:rsidRPr="00505ABE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505ABE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324A32" w:rsidRPr="00505ABE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505ABE">
        <w:rPr>
          <w:rFonts w:ascii="Times New Roman" w:hAnsi="Times New Roman"/>
          <w:b/>
          <w:sz w:val="28"/>
          <w:szCs w:val="28"/>
          <w:lang w:eastAsia="en-US"/>
        </w:rPr>
        <w:t>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46667E" w:rsidRPr="00505ABE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7173DD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Проект планировки территории городского округа "Город Архангельск" территориальной зоны застройки малоэтажными жилыми домами (кодовое обозначение – Ж2) по ул. Доковской площадью 5,9082 га (далее – проект планировки территории) содержит решения градостроительного планирования и застройки территории городского округа "Город Архангельск"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Объектом градостроительного планирования является территория </w:t>
      </w:r>
      <w:r w:rsidR="00505ABE">
        <w:rPr>
          <w:b w:val="0"/>
          <w:sz w:val="28"/>
        </w:rPr>
        <w:br/>
      </w:r>
      <w:r w:rsidRPr="00212EE6">
        <w:rPr>
          <w:b w:val="0"/>
          <w:sz w:val="28"/>
        </w:rPr>
        <w:t>в границах территориальной зоны застройки малоэтажными жилыми домами (кодовое обозначение – Ж2) по ул. Доковской в Исакогорском территориальном округе города Архангельска, площадью 5,9082 га.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Технический заказчик: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Местная религиозная организация Православный приход храма в честь иконы Божией Матери "Казанская" г. Архангельска, ИНН</w:t>
      </w:r>
      <w:r>
        <w:rPr>
          <w:b w:val="0"/>
          <w:sz w:val="28"/>
        </w:rPr>
        <w:t>:</w:t>
      </w:r>
      <w:r w:rsidRPr="00212EE6">
        <w:rPr>
          <w:b w:val="0"/>
          <w:sz w:val="28"/>
        </w:rPr>
        <w:t xml:space="preserve"> 2901302723,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ОГРН</w:t>
      </w:r>
      <w:r>
        <w:rPr>
          <w:b w:val="0"/>
          <w:sz w:val="28"/>
        </w:rPr>
        <w:t>:</w:t>
      </w:r>
      <w:r w:rsidRPr="00212EE6">
        <w:rPr>
          <w:b w:val="0"/>
          <w:sz w:val="28"/>
        </w:rPr>
        <w:t xml:space="preserve"> 1202900005220.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Разработчик документации: </w:t>
      </w:r>
    </w:p>
    <w:p w:rsidR="00212EE6" w:rsidRPr="00CD3C2A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pacing w:val="-12"/>
          <w:sz w:val="28"/>
        </w:rPr>
      </w:pPr>
      <w:r w:rsidRPr="00212EE6">
        <w:rPr>
          <w:b w:val="0"/>
          <w:sz w:val="28"/>
        </w:rPr>
        <w:t>Проектная организация:</w:t>
      </w:r>
      <w:r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>ООО "АКСК", ИНН</w:t>
      </w:r>
      <w:r>
        <w:rPr>
          <w:b w:val="0"/>
          <w:sz w:val="28"/>
        </w:rPr>
        <w:t>:</w:t>
      </w:r>
      <w:r w:rsidRPr="00212EE6">
        <w:rPr>
          <w:b w:val="0"/>
          <w:sz w:val="28"/>
        </w:rPr>
        <w:t xml:space="preserve"> 2901156198, </w:t>
      </w:r>
      <w:r w:rsidR="00CD3C2A">
        <w:rPr>
          <w:b w:val="0"/>
          <w:sz w:val="28"/>
        </w:rPr>
        <w:br/>
      </w:r>
      <w:r w:rsidRPr="00CD3C2A">
        <w:rPr>
          <w:b w:val="0"/>
          <w:spacing w:val="-12"/>
          <w:sz w:val="28"/>
        </w:rPr>
        <w:t>ОГРН: 1062901067734, регистрационный номер члена СРО: П-111-002901156198-0041.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Основание для разработки документации: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распоряжение Главы городского округа "Город Архангельск"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от 25 августа 2022 года № 5081р "О подготовке документации по планировке территории – проекта планировки и проекта межевания территории городского округа "Город Архангельск" в границах территориальной зоны застройки малоэтажными жилыми домами (кодовое обозначение – Ж2) по ул. Доковской площадью 5,9082 га";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lastRenderedPageBreak/>
        <w:t>задание на подготовку документации по планировке территории – проекта планировки и проекта межевания территории городского округа "Город Архангельск" в границах территориальной зоны застройки малоэтажными жилыми домами (кодовое обозначение – Ж2) по ул. Доковской площадью 5,9082 га.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Нормативно-правовая и методическая база для выполнения работ: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Градостроительный кодекс Российской Федерации;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Земельный кодекс Российской Федерации;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Жилищный кодекс Российской Федерации;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Водный кодекс Российской Федерации;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Градостроительный кодекс Архангельской области;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30 марта 1999 года № 52-ФЗ "О санитарно-эпидемиологическом благополучии населения" 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10 января 2002 года № 7-ФЗ "Об охране окружающей среды" (с изменениями);</w:t>
      </w:r>
    </w:p>
    <w:p w:rsidR="00212EE6" w:rsidRPr="00212EE6" w:rsidRDefault="00212EE6" w:rsidP="00212EE6">
      <w:pPr>
        <w:pStyle w:val="2a"/>
        <w:keepLines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14 марта 1995 года № 33-ФЗ "Об особо охраняемых природных территориях" 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 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24 июня 1998 года № 89-ФЗ "Об отходах производства и потребления" 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 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в отдельные законодательные акты Российской Федерации" 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приказ Росреестра от 10 ноября 2020 года № П/0412 "Об утверждении классификатора видов разрешенного использования земельных участков"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(с изменениями);</w:t>
      </w:r>
    </w:p>
    <w:p w:rsidR="00212EE6" w:rsidRPr="00212EE6" w:rsidRDefault="00212EE6" w:rsidP="00212EE6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 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2017 года № 402 "</w:t>
      </w:r>
      <w:r w:rsidR="008E530B" w:rsidRPr="008E530B">
        <w:rPr>
          <w:b w:val="0"/>
          <w:sz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CD3C2A">
        <w:rPr>
          <w:b w:val="0"/>
          <w:sz w:val="28"/>
        </w:rPr>
        <w:br/>
      </w:r>
      <w:r w:rsidR="008E530B" w:rsidRPr="008E530B">
        <w:rPr>
          <w:b w:val="0"/>
          <w:sz w:val="28"/>
        </w:rPr>
        <w:t xml:space="preserve">в постановление Правительства Российской </w:t>
      </w:r>
      <w:r w:rsidR="008E530B">
        <w:rPr>
          <w:b w:val="0"/>
          <w:sz w:val="28"/>
        </w:rPr>
        <w:t xml:space="preserve">Федерации от 19 января 2006 г. </w:t>
      </w:r>
      <w:r w:rsidR="00CD3C2A">
        <w:rPr>
          <w:b w:val="0"/>
          <w:sz w:val="28"/>
        </w:rPr>
        <w:br/>
      </w:r>
      <w:r w:rsidR="008E530B">
        <w:rPr>
          <w:b w:val="0"/>
          <w:sz w:val="28"/>
        </w:rPr>
        <w:t>№</w:t>
      </w:r>
      <w:r w:rsidR="008E530B" w:rsidRPr="008E530B">
        <w:rPr>
          <w:b w:val="0"/>
          <w:sz w:val="28"/>
        </w:rPr>
        <w:t xml:space="preserve"> 20</w:t>
      </w:r>
      <w:r w:rsidRPr="00212EE6">
        <w:rPr>
          <w:b w:val="0"/>
          <w:sz w:val="28"/>
        </w:rPr>
        <w:t>" 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РДС 30-201-98 "Инструкция о порядке проектирования и установления красных линий в городах и других поселениях Российской Федерации"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lastRenderedPageBreak/>
        <w:t>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СП 42.13330.2016. Свод правил. Градостроительство. Планировка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и застройка городских и сельских поселений. Актуализированная редакция СНиП 2.07.01-89* (далее по тексту – СП 42.13330</w:t>
      </w:r>
      <w:r>
        <w:rPr>
          <w:b w:val="0"/>
          <w:sz w:val="28"/>
        </w:rPr>
        <w:t>.2016</w:t>
      </w:r>
      <w:r w:rsidRPr="00212EE6">
        <w:rPr>
          <w:b w:val="0"/>
          <w:sz w:val="28"/>
        </w:rPr>
        <w:t>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212EE6" w:rsidRPr="00212EE6" w:rsidRDefault="00212EE6" w:rsidP="00212EE6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СП 396.1325800.2018. Свод правил. Улицы и дороги населенных пунктов. Правила градостроительного проектирования;</w:t>
      </w:r>
    </w:p>
    <w:p w:rsidR="00212EE6" w:rsidRPr="00212EE6" w:rsidRDefault="00212EE6" w:rsidP="00212EE6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решение Архангельской городской Думы от 25 октября 2017 года № 581 "Об утверждении Правил благоустройства городского округа "Город Архангельск" 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</w:t>
      </w:r>
      <w:r w:rsidR="00505ABE">
        <w:rPr>
          <w:b w:val="0"/>
          <w:sz w:val="28"/>
        </w:rPr>
        <w:t>0</w:t>
      </w:r>
      <w:r w:rsidRPr="00212EE6">
        <w:rPr>
          <w:b w:val="0"/>
          <w:sz w:val="28"/>
        </w:rPr>
        <w:t>2 апреля 2020 года №</w:t>
      </w:r>
      <w:r w:rsidR="002663C3"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>37-п (с изменениями)</w:t>
      </w:r>
      <w:r w:rsidR="008E530B">
        <w:rPr>
          <w:b w:val="0"/>
          <w:sz w:val="28"/>
        </w:rPr>
        <w:t>,</w:t>
      </w:r>
      <w:r>
        <w:rPr>
          <w:b w:val="0"/>
          <w:sz w:val="28"/>
        </w:rPr>
        <w:t xml:space="preserve"> </w:t>
      </w:r>
      <w:r w:rsidR="00505ABE">
        <w:rPr>
          <w:b w:val="0"/>
          <w:sz w:val="28"/>
        </w:rPr>
        <w:br/>
      </w:r>
      <w:r>
        <w:rPr>
          <w:b w:val="0"/>
          <w:sz w:val="28"/>
        </w:rPr>
        <w:t>(далее</w:t>
      </w:r>
      <w:r w:rsidRPr="00212EE6">
        <w:rPr>
          <w:b w:val="0"/>
          <w:sz w:val="28"/>
        </w:rPr>
        <w:t xml:space="preserve"> – генеральный план);</w:t>
      </w:r>
    </w:p>
    <w:p w:rsidR="00CD3C2A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и архитектуры Архангельской области от 29 сентября 2020 года №</w:t>
      </w:r>
      <w:r w:rsidR="002663C3"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 xml:space="preserve">68-п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(с изменениями)</w:t>
      </w:r>
      <w:r w:rsidR="008E530B">
        <w:rPr>
          <w:b w:val="0"/>
          <w:sz w:val="28"/>
        </w:rPr>
        <w:t>,</w:t>
      </w:r>
      <w:r w:rsidRPr="00212EE6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>– ПЗЗ);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 сентября 2017 года №567 (с изменениями)</w:t>
      </w:r>
      <w:r w:rsidR="008E530B">
        <w:rPr>
          <w:b w:val="0"/>
          <w:sz w:val="28"/>
        </w:rPr>
        <w:t>,</w:t>
      </w:r>
      <w:r w:rsidRPr="00212EE6">
        <w:rPr>
          <w:b w:val="0"/>
          <w:sz w:val="28"/>
        </w:rPr>
        <w:t xml:space="preserve"> (далее – МНГП);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</w:t>
      </w:r>
      <w:r w:rsidR="002663C3"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>123-пп (с изменениями)</w:t>
      </w:r>
      <w:r w:rsidR="008E530B">
        <w:rPr>
          <w:b w:val="0"/>
          <w:sz w:val="28"/>
        </w:rPr>
        <w:t>,</w:t>
      </w:r>
      <w:r w:rsidRPr="00212EE6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212EE6">
        <w:rPr>
          <w:b w:val="0"/>
          <w:sz w:val="28"/>
        </w:rPr>
        <w:t>– РНГП);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В проекте планировки территории учитываются основные положения: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генерального плана и ПЗЗ;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программ комплексного развития транспортной инфраструктуры;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программ комплексного развития социальной инфраструктуры;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нормативов градостроительного проектирования;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комплексных схем организации дорожного движения;</w:t>
      </w:r>
    </w:p>
    <w:p w:rsidR="00212EE6" w:rsidRPr="00212EE6" w:rsidRDefault="00212EE6" w:rsidP="00212EE6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требований по обеспечению эффективности организации дорожного движения, указанными в части 1 статьи 11 Федерального закона от 29 декабря 2017 года № 443-ФЗ "Об организации дорожного движения в Российской </w:t>
      </w:r>
      <w:r w:rsidRPr="00212EE6">
        <w:rPr>
          <w:b w:val="0"/>
          <w:sz w:val="28"/>
        </w:rPr>
        <w:lastRenderedPageBreak/>
        <w:t>Федерации и о внесении изменений в отдельные законодательные акты Российской Федерации" (с изменениями);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границ территорий объектов культурного наследия, включенных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границ территорий выявленных объектов культурного наследия;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границ зон с особыми условиями использования территорий.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Цель разработки проекта планировки территории: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выделение элемента планировочной структуры;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установление красных линий;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определение объемно-планировочного решения проектируемой застройки в границах территориальной зоны застройки малоэтажными жилыми домами (кодовое обозначение – Ж2</w:t>
      </w:r>
      <w:r>
        <w:rPr>
          <w:b w:val="0"/>
          <w:sz w:val="28"/>
        </w:rPr>
        <w:t>) по ул. Доковской</w:t>
      </w:r>
      <w:r w:rsidRPr="00212EE6">
        <w:rPr>
          <w:b w:val="0"/>
          <w:sz w:val="28"/>
        </w:rPr>
        <w:t>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установление границ зон планируемого размещения объектов капитального строительства, определение характеристик и очередности планируемого развития территории, в том числе плотность и параметры застройки территории;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установление границ территорий общего пользования;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определение местоположения границ образуемых и изменяемых земельных участков с соблюдением минимальных отступов от границ земельного участка в целях допустимого размещения зданий</w:t>
      </w:r>
      <w:r>
        <w:rPr>
          <w:b w:val="0"/>
          <w:sz w:val="28"/>
        </w:rPr>
        <w:t>, строений, сооружений – 3 м</w:t>
      </w:r>
      <w:r w:rsidRPr="00212EE6">
        <w:rPr>
          <w:b w:val="0"/>
          <w:sz w:val="28"/>
        </w:rPr>
        <w:t>, а также предельных параметров разрешенного строительства объектов капитального строительства территориальной зоны Ж2;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организация транспортного и пешеходного обслуживания территории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в границах территориальной зоны Ж2;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размещение объекта религиозного назначения – православного храма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и дома притча;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размещение индивидуальной жилой застройки; 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определение параметров функциональных зон и объектов жилищного строительства, отдыха и социального обслуживания населения; 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обеспечение устойчивого развития территории.</w:t>
      </w:r>
    </w:p>
    <w:p w:rsidR="00212EE6" w:rsidRPr="00212EE6" w:rsidRDefault="00212EE6" w:rsidP="00212EE6">
      <w:pPr>
        <w:pStyle w:val="2a"/>
        <w:keepNext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Проект планировки территории определяет: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параметры застройки;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очередность освоения территории;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организацию улично-дорожной сети и транспортного обслуживания;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Масштаб графической части проекта планировки территории: М 1:1000.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CD3C2A">
        <w:rPr>
          <w:b w:val="0"/>
          <w:sz w:val="28"/>
        </w:rPr>
        <w:br/>
      </w:r>
      <w:r w:rsidRPr="00212EE6">
        <w:rPr>
          <w:b w:val="0"/>
          <w:sz w:val="28"/>
        </w:rPr>
        <w:t>на территории городского округа "Город Архангельск" М 1:500.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Чертеж планировки территории графической части</w:t>
      </w:r>
      <w:r>
        <w:rPr>
          <w:b w:val="0"/>
          <w:sz w:val="28"/>
        </w:rPr>
        <w:t xml:space="preserve"> представлен </w:t>
      </w:r>
      <w:r w:rsidR="00CD3C2A">
        <w:rPr>
          <w:b w:val="0"/>
          <w:sz w:val="28"/>
        </w:rPr>
        <w:br/>
      </w:r>
      <w:r>
        <w:rPr>
          <w:b w:val="0"/>
          <w:sz w:val="28"/>
        </w:rPr>
        <w:t>в приложении к настоящему проекту и</w:t>
      </w:r>
      <w:r w:rsidRPr="00212EE6">
        <w:rPr>
          <w:b w:val="0"/>
          <w:sz w:val="28"/>
        </w:rPr>
        <w:t xml:space="preserve"> включает в себя: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lastRenderedPageBreak/>
        <w:t>красные линии, проходящие вдоль ул. Доковской;</w:t>
      </w:r>
    </w:p>
    <w:p w:rsidR="00212EE6" w:rsidRP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границы существующих и планируемых элементов планировочной структуры;</w:t>
      </w:r>
    </w:p>
    <w:p w:rsidR="00212EE6" w:rsidRDefault="00212EE6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212EE6">
        <w:rPr>
          <w:b w:val="0"/>
          <w:sz w:val="28"/>
        </w:rPr>
        <w:t>границы зон планируемого размещения объектов капитального строительства.</w:t>
      </w:r>
    </w:p>
    <w:p w:rsidR="008E530B" w:rsidRPr="00212EE6" w:rsidRDefault="008E530B" w:rsidP="00212EE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212EE6" w:rsidRPr="00212EE6" w:rsidRDefault="00212EE6" w:rsidP="00212EE6">
      <w:pPr>
        <w:pStyle w:val="a"/>
        <w:keepLines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" w:name="_Toc101774561"/>
      <w:r>
        <w:rPr>
          <w:rFonts w:ascii="Times New Roman" w:hAnsi="Times New Roman"/>
          <w:sz w:val="28"/>
        </w:rPr>
        <w:t>2. П</w:t>
      </w:r>
      <w:r w:rsidRPr="00212EE6">
        <w:rPr>
          <w:rFonts w:ascii="Times New Roman" w:hAnsi="Times New Roman"/>
          <w:sz w:val="28"/>
        </w:rPr>
        <w:t xml:space="preserve">оложение о характеристиках планируемого развития территории, </w:t>
      </w:r>
      <w:r>
        <w:rPr>
          <w:rFonts w:ascii="Times New Roman" w:hAnsi="Times New Roman"/>
          <w:sz w:val="28"/>
        </w:rPr>
        <w:br/>
      </w:r>
      <w:r w:rsidRPr="00212EE6">
        <w:rPr>
          <w:rFonts w:ascii="Times New Roman" w:hAnsi="Times New Roman"/>
          <w:sz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>
        <w:rPr>
          <w:rFonts w:ascii="Times New Roman" w:hAnsi="Times New Roman"/>
          <w:sz w:val="28"/>
        </w:rPr>
        <w:br/>
      </w:r>
      <w:r w:rsidRPr="00212EE6">
        <w:rPr>
          <w:rFonts w:ascii="Times New Roman" w:hAnsi="Times New Roman"/>
          <w:sz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8E530B">
        <w:rPr>
          <w:rFonts w:ascii="Times New Roman" w:hAnsi="Times New Roman"/>
          <w:sz w:val="28"/>
        </w:rPr>
        <w:br/>
      </w:r>
      <w:r w:rsidRPr="00212EE6">
        <w:rPr>
          <w:rFonts w:ascii="Times New Roman" w:hAnsi="Times New Roman"/>
          <w:sz w:val="28"/>
        </w:rPr>
        <w:t>для развития территории в границах элемента планировочной структуры</w:t>
      </w:r>
      <w:bookmarkEnd w:id="1"/>
    </w:p>
    <w:p w:rsidR="00212EE6" w:rsidRPr="00212EE6" w:rsidRDefault="00212EE6" w:rsidP="00212EE6">
      <w:pPr>
        <w:pStyle w:val="2a"/>
        <w:tabs>
          <w:tab w:val="left" w:pos="0"/>
        </w:tabs>
        <w:spacing w:before="0" w:line="240" w:lineRule="auto"/>
        <w:ind w:firstLine="709"/>
        <w:contextualSpacing/>
        <w:jc w:val="both"/>
        <w:rPr>
          <w:b w:val="0"/>
          <w:sz w:val="28"/>
        </w:rPr>
      </w:pPr>
    </w:p>
    <w:p w:rsidR="00212EE6" w:rsidRPr="00212EE6" w:rsidRDefault="00212EE6" w:rsidP="00212EE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 xml:space="preserve">Проект планировки территории включает один вариант планировочного </w:t>
      </w:r>
      <w:r w:rsidR="00CD3C2A">
        <w:rPr>
          <w:sz w:val="28"/>
          <w:szCs w:val="28"/>
        </w:rPr>
        <w:br/>
      </w:r>
      <w:r w:rsidRPr="00212EE6">
        <w:rPr>
          <w:sz w:val="28"/>
          <w:szCs w:val="28"/>
        </w:rPr>
        <w:t>и объемно-планировочного решения застройки территории.</w:t>
      </w:r>
    </w:p>
    <w:p w:rsidR="00212EE6" w:rsidRPr="00212EE6" w:rsidRDefault="00212EE6" w:rsidP="00212EE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Объемно-пространственные решения или 3</w:t>
      </w:r>
      <w:r w:rsidRPr="00212EE6">
        <w:rPr>
          <w:sz w:val="28"/>
          <w:szCs w:val="28"/>
          <w:lang w:val="en-US"/>
        </w:rPr>
        <w:t>D</w:t>
      </w:r>
      <w:r w:rsidRPr="00212EE6">
        <w:rPr>
          <w:sz w:val="28"/>
          <w:szCs w:val="28"/>
        </w:rPr>
        <w:t>-модель не разрабатывались по решению технического заказчика.</w:t>
      </w:r>
    </w:p>
    <w:p w:rsidR="00212EE6" w:rsidRPr="00212EE6" w:rsidRDefault="00212EE6" w:rsidP="00212EE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 xml:space="preserve">Согласно генеральному плану, в границах планировочного района, не предусмотрено размещение объектов федерального значения, объектов регионального значения, объектов местного значения. </w:t>
      </w:r>
    </w:p>
    <w:p w:rsidR="00212EE6" w:rsidRPr="00212EE6" w:rsidRDefault="00212EE6" w:rsidP="00212EE6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2" w:name="_Toc101774562"/>
      <w:r w:rsidRPr="00212EE6"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> </w:t>
      </w:r>
      <w:r w:rsidRPr="00212EE6">
        <w:rPr>
          <w:rFonts w:ascii="Times New Roman" w:hAnsi="Times New Roman"/>
          <w:sz w:val="28"/>
        </w:rPr>
        <w:t>Местоположение в городе Архангельске, описание границ и площадь территории проектирования</w:t>
      </w:r>
      <w:bookmarkEnd w:id="2"/>
    </w:p>
    <w:p w:rsidR="00212EE6" w:rsidRPr="00212EE6" w:rsidRDefault="00212EE6" w:rsidP="00212EE6">
      <w:pPr>
        <w:pStyle w:val="2a"/>
        <w:tabs>
          <w:tab w:val="left" w:pos="0"/>
        </w:tabs>
        <w:spacing w:before="0" w:line="240" w:lineRule="auto"/>
        <w:ind w:firstLine="709"/>
        <w:contextualSpacing/>
        <w:jc w:val="both"/>
        <w:rPr>
          <w:b w:val="0"/>
          <w:bCs w:val="0"/>
          <w:color w:val="auto"/>
          <w:sz w:val="28"/>
          <w:lang w:eastAsia="ru-RU"/>
        </w:rPr>
      </w:pPr>
      <w:r w:rsidRPr="00212EE6">
        <w:rPr>
          <w:b w:val="0"/>
          <w:bCs w:val="0"/>
          <w:color w:val="auto"/>
          <w:sz w:val="28"/>
          <w:lang w:eastAsia="ru-RU"/>
        </w:rPr>
        <w:t xml:space="preserve">Территория в границах территориальной зоны застройки малоэтажными жилыми домами (кодовое обозначение – Ж2) по ул. Доковской расположена </w:t>
      </w:r>
      <w:r w:rsidR="00CD3C2A">
        <w:rPr>
          <w:b w:val="0"/>
          <w:bCs w:val="0"/>
          <w:color w:val="auto"/>
          <w:sz w:val="28"/>
          <w:lang w:eastAsia="ru-RU"/>
        </w:rPr>
        <w:br/>
      </w:r>
      <w:r w:rsidRPr="00212EE6">
        <w:rPr>
          <w:b w:val="0"/>
          <w:bCs w:val="0"/>
          <w:color w:val="auto"/>
          <w:sz w:val="28"/>
          <w:lang w:eastAsia="ru-RU"/>
        </w:rPr>
        <w:t xml:space="preserve">в Исакогорском территориальном округе города Архангельска. Территория </w:t>
      </w:r>
      <w:r w:rsidR="00CD3C2A">
        <w:rPr>
          <w:b w:val="0"/>
          <w:bCs w:val="0"/>
          <w:color w:val="auto"/>
          <w:sz w:val="28"/>
          <w:lang w:eastAsia="ru-RU"/>
        </w:rPr>
        <w:br/>
      </w:r>
      <w:r w:rsidRPr="00212EE6">
        <w:rPr>
          <w:b w:val="0"/>
          <w:bCs w:val="0"/>
          <w:color w:val="auto"/>
          <w:sz w:val="28"/>
          <w:lang w:eastAsia="ru-RU"/>
        </w:rPr>
        <w:t>в границах разработки проекта планировки территории составляет 5,9082 га.</w:t>
      </w:r>
    </w:p>
    <w:p w:rsidR="00212EE6" w:rsidRPr="00212EE6" w:rsidRDefault="00212EE6" w:rsidP="00212EE6">
      <w:pPr>
        <w:pStyle w:val="2a"/>
        <w:tabs>
          <w:tab w:val="left" w:pos="0"/>
        </w:tabs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Границами разработки проекта планировки территории являются:</w:t>
      </w:r>
    </w:p>
    <w:p w:rsidR="00212EE6" w:rsidRPr="00212EE6" w:rsidRDefault="00212EE6" w:rsidP="00212EE6">
      <w:pPr>
        <w:pStyle w:val="2a"/>
        <w:tabs>
          <w:tab w:val="left" w:pos="0"/>
        </w:tabs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с юж</w:t>
      </w:r>
      <w:r>
        <w:rPr>
          <w:b w:val="0"/>
          <w:sz w:val="28"/>
        </w:rPr>
        <w:t>ной стороны</w:t>
      </w:r>
      <w:r>
        <w:rPr>
          <w:b w:val="0"/>
          <w:sz w:val="28"/>
        </w:rPr>
        <w:tab/>
        <w:t xml:space="preserve"> </w:t>
      </w:r>
      <w:r w:rsidRPr="00212EE6">
        <w:rPr>
          <w:b w:val="0"/>
          <w:sz w:val="28"/>
        </w:rPr>
        <w:t>– ул. Доковская;</w:t>
      </w:r>
    </w:p>
    <w:p w:rsidR="00212EE6" w:rsidRPr="00212EE6" w:rsidRDefault="00212EE6" w:rsidP="00212EE6">
      <w:pPr>
        <w:pStyle w:val="2a"/>
        <w:tabs>
          <w:tab w:val="left" w:pos="0"/>
        </w:tabs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212EE6">
        <w:rPr>
          <w:b w:val="0"/>
          <w:sz w:val="28"/>
        </w:rPr>
        <w:t>с северной, восточной и южной</w:t>
      </w:r>
      <w:r>
        <w:rPr>
          <w:b w:val="0"/>
          <w:sz w:val="28"/>
        </w:rPr>
        <w:t xml:space="preserve"> стороны </w:t>
      </w:r>
      <w:r w:rsidRPr="00212EE6">
        <w:rPr>
          <w:b w:val="0"/>
          <w:sz w:val="28"/>
        </w:rPr>
        <w:t>– внутриквартальные территории</w:t>
      </w:r>
      <w:r>
        <w:rPr>
          <w:b w:val="0"/>
          <w:sz w:val="28"/>
        </w:rPr>
        <w:t>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Климатические данные и местоположение района строительства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Район строительства – г. Архангельск.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Климатические условия – район IIA.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 xml:space="preserve">Расчетная зимняя температура наружного воздуха – минус 33 </w:t>
      </w:r>
      <w:r w:rsidRPr="00212EE6">
        <w:rPr>
          <w:sz w:val="28"/>
          <w:szCs w:val="28"/>
          <w:vertAlign w:val="superscript"/>
        </w:rPr>
        <w:t>0</w:t>
      </w:r>
      <w:r w:rsidRPr="00212EE6">
        <w:rPr>
          <w:sz w:val="28"/>
          <w:szCs w:val="28"/>
        </w:rPr>
        <w:t>С.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Снеговой район – IV.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Расчетное значение веса снегового покрова – 2,4 кПа (240 кг/кв.</w:t>
      </w:r>
      <w:r w:rsidR="002663C3">
        <w:rPr>
          <w:sz w:val="28"/>
          <w:szCs w:val="28"/>
        </w:rPr>
        <w:t> </w:t>
      </w:r>
      <w:r w:rsidRPr="00212EE6">
        <w:rPr>
          <w:sz w:val="28"/>
          <w:szCs w:val="28"/>
        </w:rPr>
        <w:t>м).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Ветровой район – II.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Нормативное значение ветрового давления – 0,30 кПа (30 кг/кв.</w:t>
      </w:r>
      <w:r w:rsidR="002663C3">
        <w:rPr>
          <w:sz w:val="28"/>
          <w:szCs w:val="28"/>
        </w:rPr>
        <w:t> </w:t>
      </w:r>
      <w:r w:rsidRPr="00212EE6">
        <w:rPr>
          <w:sz w:val="28"/>
          <w:szCs w:val="28"/>
        </w:rPr>
        <w:t>м).</w:t>
      </w:r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Зона влажности – влажная.</w:t>
      </w:r>
    </w:p>
    <w:p w:rsidR="00212EE6" w:rsidRPr="00212EE6" w:rsidRDefault="0076525D" w:rsidP="00212EE6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3" w:name="_Toc101774563"/>
      <w:r>
        <w:rPr>
          <w:rFonts w:ascii="Times New Roman" w:hAnsi="Times New Roman"/>
          <w:sz w:val="28"/>
        </w:rPr>
        <w:t>2.2. </w:t>
      </w:r>
      <w:r w:rsidR="00212EE6" w:rsidRPr="00212EE6">
        <w:rPr>
          <w:rFonts w:ascii="Times New Roman" w:hAnsi="Times New Roman"/>
          <w:sz w:val="28"/>
        </w:rPr>
        <w:t xml:space="preserve">Краткая характеристика существующего использования территории, </w:t>
      </w:r>
      <w:r w:rsidR="00212EE6" w:rsidRPr="00212EE6">
        <w:rPr>
          <w:rFonts w:ascii="Times New Roman" w:hAnsi="Times New Roman"/>
          <w:sz w:val="28"/>
        </w:rPr>
        <w:lastRenderedPageBreak/>
        <w:t>включая установленные ограничения, сведения о плотности и параметрах застройки территории в пределах, установленных градостроительным регламентом</w:t>
      </w:r>
      <w:bookmarkEnd w:id="3"/>
    </w:p>
    <w:p w:rsidR="00212EE6" w:rsidRP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В настоящее время территория района используется для размещения индивидуальной жилой застройки с приусадебными участками, здания столовой и гаража.</w:t>
      </w:r>
    </w:p>
    <w:p w:rsidR="00212EE6" w:rsidRDefault="00212EE6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12EE6">
        <w:rPr>
          <w:sz w:val="28"/>
          <w:szCs w:val="28"/>
        </w:rPr>
        <w:t>Параметры существующей застройки приведены в таблице 1.</w:t>
      </w:r>
    </w:p>
    <w:p w:rsidR="0076525D" w:rsidRPr="00212EE6" w:rsidRDefault="0076525D" w:rsidP="00212EE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12EE6" w:rsidRPr="00212EE6" w:rsidRDefault="0076525D" w:rsidP="0076525D">
      <w:pPr>
        <w:keepNext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fd"/>
        <w:tblW w:w="9592" w:type="dxa"/>
        <w:tblInd w:w="5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2"/>
        <w:gridCol w:w="2805"/>
        <w:gridCol w:w="3205"/>
      </w:tblGrid>
      <w:tr w:rsidR="00212EE6" w:rsidRPr="0076525D" w:rsidTr="0076525D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76525D" w:rsidRDefault="0076525D" w:rsidP="00212EE6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застройки, кв. м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2EE6" w:rsidRPr="0076525D" w:rsidRDefault="0076525D" w:rsidP="00212EE6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зданий, кв. м</w:t>
            </w:r>
          </w:p>
        </w:tc>
      </w:tr>
      <w:tr w:rsidR="00212EE6" w:rsidRPr="0076525D" w:rsidTr="0076525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Индивидуальная жилая застройка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172,8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172,8</w:t>
            </w:r>
            <w:r w:rsidR="0076525D">
              <w:rPr>
                <w:rStyle w:val="afffff5"/>
                <w:sz w:val="22"/>
                <w:szCs w:val="22"/>
              </w:rPr>
              <w:footnoteReference w:id="1"/>
            </w:r>
          </w:p>
        </w:tc>
      </w:tr>
      <w:tr w:rsidR="00212EE6" w:rsidRPr="0076525D" w:rsidTr="0076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Здание столовой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276,7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76525D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276,7</w:t>
            </w:r>
            <w:r>
              <w:rPr>
                <w:szCs w:val="22"/>
                <w:vertAlign w:val="superscript"/>
              </w:rPr>
              <w:t>1</w:t>
            </w:r>
          </w:p>
        </w:tc>
      </w:tr>
      <w:tr w:rsidR="00212EE6" w:rsidRPr="0076525D" w:rsidTr="0076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208,1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76525D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208,1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12EE6" w:rsidRPr="0076525D" w:rsidTr="0076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6525D" w:rsidRDefault="00212EE6" w:rsidP="00505A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И</w:t>
            </w:r>
            <w:r w:rsidR="00505ABE">
              <w:rPr>
                <w:sz w:val="22"/>
                <w:szCs w:val="22"/>
              </w:rPr>
              <w:t>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657,6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76525D" w:rsidRDefault="00212EE6" w:rsidP="00212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657,6</w:t>
            </w:r>
          </w:p>
        </w:tc>
      </w:tr>
    </w:tbl>
    <w:p w:rsidR="0076525D" w:rsidRPr="0076525D" w:rsidRDefault="0076525D" w:rsidP="0076525D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</w:p>
    <w:p w:rsidR="00212EE6" w:rsidRPr="0076525D" w:rsidRDefault="00212EE6" w:rsidP="0076525D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6525D">
        <w:rPr>
          <w:b w:val="0"/>
          <w:sz w:val="28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 w:rsidR="00CD3C2A">
        <w:rPr>
          <w:b w:val="0"/>
          <w:sz w:val="28"/>
        </w:rPr>
        <w:br/>
      </w:r>
      <w:r w:rsidRPr="0076525D">
        <w:rPr>
          <w:b w:val="0"/>
          <w:sz w:val="28"/>
        </w:rPr>
        <w:t>в Генеральном плане.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В границах планировочного района отсутствуют линейные объекты, подлежащие реконструкции (переносу) в соответствии с предполагаемой новой застройкой. Места переноса инженерных коммуникаций уточняются согласно техническим условиям ресурсоснабжающих организаций.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Существующее благоустройство территории проектирования представлено в виде внутриквартальных проездов, озелененных территорий. Открытые парковки (стоянки), тротуары, площадки общего пользования, парки, скверы на данной территории отсутствуют. Обеспеченность детскими </w:t>
      </w:r>
      <w:r w:rsidR="00CD3C2A">
        <w:rPr>
          <w:sz w:val="28"/>
          <w:szCs w:val="28"/>
        </w:rPr>
        <w:br/>
      </w:r>
      <w:r w:rsidRPr="0076525D">
        <w:rPr>
          <w:sz w:val="28"/>
          <w:szCs w:val="28"/>
        </w:rPr>
        <w:t xml:space="preserve">и спортивными площадками </w:t>
      </w:r>
      <w:r w:rsidR="0076525D">
        <w:rPr>
          <w:sz w:val="28"/>
          <w:szCs w:val="28"/>
        </w:rPr>
        <w:t>– незначительная,</w:t>
      </w:r>
      <w:r w:rsidRPr="0076525D">
        <w:rPr>
          <w:sz w:val="28"/>
          <w:szCs w:val="28"/>
        </w:rPr>
        <w:t xml:space="preserve"> парковочными стоянками </w:t>
      </w:r>
      <w:r w:rsidR="0076525D">
        <w:rPr>
          <w:sz w:val="28"/>
          <w:szCs w:val="28"/>
        </w:rPr>
        <w:t>–</w:t>
      </w:r>
      <w:r w:rsidRPr="0076525D">
        <w:rPr>
          <w:sz w:val="28"/>
          <w:szCs w:val="28"/>
        </w:rPr>
        <w:t xml:space="preserve"> незначительная. </w:t>
      </w:r>
    </w:p>
    <w:p w:rsidR="00212EE6" w:rsidRPr="0076525D" w:rsidRDefault="0076525D" w:rsidP="00765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зоны согласно г</w:t>
      </w:r>
      <w:r w:rsidR="00212EE6" w:rsidRPr="0076525D">
        <w:rPr>
          <w:sz w:val="28"/>
          <w:szCs w:val="28"/>
        </w:rPr>
        <w:t xml:space="preserve">енеральному плану, в границах которых разрабатывается проект планировки территории: 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зона застройки малоэтажными жилыми домами. 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Территориальные зоны согласно ПЗЗ в границах которых разрабатывается документация по планировке территории: 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зона застройки малоэтажными жилыми домами (кодовое обозначение – Ж2).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 согласно ПЗЗ.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Основные виды разрешенного использования зоны застройки малоэтажными жилыми домами (кодовое обозначение – Ж2):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малоэтажная жилая застройка (2.1.1);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блокированная жилая застройка (2.3);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общежития (3.2.4);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lastRenderedPageBreak/>
        <w:t>бытовое обслуживание (3.3);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здравоохранение (3.4);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образование и просвещение (3.5);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культурное развитие (3.6);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магазины (4.4);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общественное питание (4.6);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отдых (5.0);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обеспечение внутреннего правопорядка (8.3);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историко-культурная деятельность (9.3).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Условно разрешенные виды использования зоны застройки малоэтажными жилыми домами (</w:t>
      </w:r>
      <w:r w:rsidR="0076525D" w:rsidRPr="0076525D">
        <w:rPr>
          <w:sz w:val="28"/>
          <w:szCs w:val="28"/>
        </w:rPr>
        <w:t xml:space="preserve">кодовое обозначение – </w:t>
      </w:r>
      <w:r w:rsidRPr="0076525D">
        <w:rPr>
          <w:sz w:val="28"/>
          <w:szCs w:val="28"/>
        </w:rPr>
        <w:t>Ж2):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для индивидуального жилищного строительства (2.1);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для ведения личного подсобного хозяйства (приусадебный земельный участок) (2.2);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среднеэтажная многоквартирная жилая застройка (2.5);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хранение автотранспорта (2.7.1);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коммунальное обслуживание (3.1);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религиозное использование (3.7);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деловое управление (4.1);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объекты дорожного сервиса (4.9.1);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спорт (5.1);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склад (6.9);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водный транспорт (7.3);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благоустройство территории (12.0.2);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ведение огородничества (13.1).</w:t>
      </w:r>
    </w:p>
    <w:p w:rsidR="00212EE6" w:rsidRPr="0076525D" w:rsidRDefault="00212EE6" w:rsidP="0076525D">
      <w:pPr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Вспомогательные виды разрешенного использования допустимы только </w:t>
      </w:r>
      <w:r w:rsidR="00CD3C2A">
        <w:rPr>
          <w:sz w:val="28"/>
          <w:szCs w:val="28"/>
        </w:rPr>
        <w:br/>
      </w:r>
      <w:r w:rsidRPr="0076525D">
        <w:rPr>
          <w:sz w:val="28"/>
          <w:szCs w:val="28"/>
        </w:rPr>
        <w:t>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согласно ПЗЗ.</w:t>
      </w:r>
    </w:p>
    <w:p w:rsidR="00212EE6" w:rsidRPr="0076525D" w:rsidRDefault="00212EE6" w:rsidP="0076525D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Основными показателями плотности застройки является коэффициент застройки и коэффициент плотности застройки. Для городских населенных пунктов плотность застройки функциональной зоны следует принимать </w:t>
      </w:r>
      <w:r w:rsidR="00CD3C2A">
        <w:rPr>
          <w:sz w:val="28"/>
          <w:szCs w:val="28"/>
        </w:rPr>
        <w:br/>
      </w:r>
      <w:r w:rsidRPr="0076525D">
        <w:rPr>
          <w:sz w:val="28"/>
          <w:szCs w:val="28"/>
        </w:rPr>
        <w:t>не более приведенной в таблице 2.</w:t>
      </w:r>
    </w:p>
    <w:p w:rsidR="0076525D" w:rsidRDefault="0076525D" w:rsidP="0076525D">
      <w:pPr>
        <w:jc w:val="both"/>
        <w:rPr>
          <w:sz w:val="28"/>
          <w:szCs w:val="28"/>
        </w:rPr>
      </w:pPr>
    </w:p>
    <w:p w:rsidR="00212EE6" w:rsidRPr="0076525D" w:rsidRDefault="0076525D" w:rsidP="00E343DA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fd"/>
        <w:tblW w:w="9640" w:type="dxa"/>
        <w:tblInd w:w="1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126"/>
        <w:gridCol w:w="1985"/>
      </w:tblGrid>
      <w:tr w:rsidR="00212EE6" w:rsidRPr="0076525D" w:rsidTr="0076525D">
        <w:trPr>
          <w:tblHeader/>
        </w:trPr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 xml:space="preserve">Наименование </w:t>
            </w:r>
            <w:r w:rsidR="0076525D">
              <w:rPr>
                <w:sz w:val="22"/>
                <w:szCs w:val="22"/>
              </w:rPr>
              <w:br/>
            </w:r>
            <w:r w:rsidRPr="0076525D">
              <w:rPr>
                <w:sz w:val="22"/>
                <w:szCs w:val="22"/>
              </w:rPr>
              <w:t>функциональной зоны</w:t>
            </w:r>
          </w:p>
        </w:tc>
        <w:tc>
          <w:tcPr>
            <w:tcW w:w="2410" w:type="dxa"/>
            <w:vMerge w:val="restart"/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Коэффициент плотности застройки согласно генеральному плану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Нормативный показатель согласно приложению Б, СП 42.13330.2016</w:t>
            </w:r>
          </w:p>
        </w:tc>
      </w:tr>
      <w:tr w:rsidR="00212EE6" w:rsidRPr="0076525D" w:rsidTr="0076525D">
        <w:trPr>
          <w:tblHeader/>
        </w:trPr>
        <w:tc>
          <w:tcPr>
            <w:tcW w:w="311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Коэффициент застройки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12EE6" w:rsidRPr="0076525D" w:rsidRDefault="00212EE6" w:rsidP="0076525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Коэффициент плотности застройки</w:t>
            </w:r>
          </w:p>
        </w:tc>
      </w:tr>
      <w:tr w:rsidR="00212EE6" w:rsidRPr="0076525D" w:rsidTr="0076525D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6525D" w:rsidRDefault="0076525D" w:rsidP="0076525D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2EE6" w:rsidRPr="0076525D">
              <w:rPr>
                <w:sz w:val="22"/>
                <w:szCs w:val="22"/>
              </w:rPr>
              <w:t xml:space="preserve">она застройки малоэтажными жилыми домами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ind w:right="57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ind w:right="57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6525D" w:rsidRDefault="00212EE6" w:rsidP="0076525D">
            <w:pPr>
              <w:ind w:right="57"/>
              <w:jc w:val="center"/>
              <w:rPr>
                <w:sz w:val="22"/>
                <w:szCs w:val="22"/>
              </w:rPr>
            </w:pPr>
            <w:r w:rsidRPr="0076525D">
              <w:rPr>
                <w:sz w:val="22"/>
                <w:szCs w:val="22"/>
              </w:rPr>
              <w:t>0,8</w:t>
            </w:r>
          </w:p>
        </w:tc>
      </w:tr>
    </w:tbl>
    <w:p w:rsidR="00212EE6" w:rsidRPr="0076525D" w:rsidRDefault="00212EE6" w:rsidP="00C0217E">
      <w:pPr>
        <w:widowControl w:val="0"/>
        <w:ind w:firstLine="709"/>
        <w:jc w:val="both"/>
        <w:rPr>
          <w:sz w:val="28"/>
          <w:szCs w:val="28"/>
        </w:rPr>
      </w:pPr>
    </w:p>
    <w:p w:rsidR="00212EE6" w:rsidRPr="0076525D" w:rsidRDefault="00C0217E" w:rsidP="00C021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</w:t>
      </w:r>
      <w:r w:rsidR="00212EE6" w:rsidRPr="0076525D">
        <w:rPr>
          <w:sz w:val="28"/>
          <w:szCs w:val="28"/>
        </w:rPr>
        <w:t>Зоны с особыми условиями использования территории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bookmarkStart w:id="4" w:name="_Toc101774564"/>
      <w:r w:rsidRPr="00B31A15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части.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lastRenderedPageBreak/>
        <w:t>Границы зон с особыми условиями использования отражаются на всех листах графической части проекта планировки территории.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и правилами для зон с особыми условиями использования территорий;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с особыми условиями использования территорий; 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Территория проекта планировки расположена в зонах с особыми условиями использования территории: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водоохранная зона;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зоны подтопления;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зона затопления;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прибрежная защитная полоса;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второй и третий пояса санитарной охраны источника водоснабжения.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2.2.1.1. </w:t>
      </w:r>
      <w:r w:rsidRPr="00B31A15">
        <w:rPr>
          <w:sz w:val="28"/>
          <w:szCs w:val="28"/>
        </w:rPr>
        <w:t xml:space="preserve">Режим эксплуатации в границах водоохраной зоны и прибрежной защитной полосы 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Водоохранными зонами являются территории, которые примыкают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их вод, а также сохранения среды обитания водных биологических ресурсов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и других объектов животного и растительного мира.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 границах водоохранных зон запрещаются: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использование сточных вод в целях регулирования плодородия почв;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осуществление авиационных мер по борьбе с вредными организмами;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lastRenderedPageBreak/>
        <w:t xml:space="preserve"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для технического осмотра и ремонта транспортных средств, осуществление мойки транспортных средств; 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сброс сточных, в том числе дренажных, вод;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разведка и добыча общераспространенных полезных ископаемых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в границах предоставленных им в соответствии с законодательством Российской Федерации о недрах горных отводов и (или) геологических отводов </w:t>
      </w:r>
      <w:r w:rsidRPr="00CD3C2A">
        <w:rPr>
          <w:spacing w:val="-6"/>
          <w:sz w:val="28"/>
          <w:szCs w:val="28"/>
        </w:rPr>
        <w:t>на основании утвержденного технического проекта в соответствии со статьей 19.1</w:t>
      </w:r>
      <w:r w:rsidRPr="00B31A15">
        <w:rPr>
          <w:sz w:val="28"/>
          <w:szCs w:val="28"/>
        </w:rPr>
        <w:t xml:space="preserve"> Закона Российской Федерации от 21 февраля 1992 </w:t>
      </w:r>
      <w:r w:rsidR="00505ABE">
        <w:rPr>
          <w:sz w:val="28"/>
          <w:szCs w:val="28"/>
        </w:rPr>
        <w:t xml:space="preserve">года </w:t>
      </w:r>
      <w:r w:rsidRPr="00B31A15">
        <w:rPr>
          <w:sz w:val="28"/>
          <w:szCs w:val="28"/>
        </w:rPr>
        <w:t>№ 2395-1 "О недрах").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от загрязнения, засорения, заиления и истощения вод, осуществляется с учетом необходимости соблюдения установленных в соответствии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Под сооружениями, обеспечивающими охрану водных объектов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от загрязнения, засорения, заиления и истощения вод, понимаются: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централизованные системы водоотведения (канализации), централизованные ливневые системы водоотведения;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сооружения и системы для отведения (сброса) сточных вод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соответствии с требованиями законодательства в области охраны окружающей среды и Водного кодекса Российской Федерации;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lastRenderedPageBreak/>
        <w:t xml:space="preserve">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приемники, изготовленные из водонепроницаемых материалов;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сооружения, обеспечивающие защиту водных объектов и прилегающих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к ним территорий от разливов нефти и нефтепродуктов и иного негативного воздействия на окружающую среду.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:rsidR="00B31A15" w:rsidRDefault="00B31A15" w:rsidP="00B31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2.2.1.2. </w:t>
      </w:r>
      <w:r w:rsidRPr="00B31A15">
        <w:rPr>
          <w:sz w:val="28"/>
          <w:szCs w:val="28"/>
        </w:rPr>
        <w:t>Режим эксплуатации в границах прибрежных защитных полос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 границах прибрежных защитных полос запрещаются: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распашка земель;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размещение отвалов размываемых грунтов;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выпас сельскохозяйственных животных и организация для них летних лагерей, ванн.</w:t>
      </w:r>
    </w:p>
    <w:p w:rsidR="00B31A15" w:rsidRPr="00B31A15" w:rsidRDefault="00B31A15" w:rsidP="00B31A15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2.2.1.3. </w:t>
      </w:r>
      <w:r w:rsidRPr="00B31A15">
        <w:rPr>
          <w:sz w:val="28"/>
          <w:szCs w:val="28"/>
        </w:rPr>
        <w:t>Режим эксплуатации в границах зон затопления и подтопления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 соответствии с Водным кодексом Российской Федерации в границах зон затопления, подтопления, запрещается:  </w:t>
      </w:r>
    </w:p>
    <w:p w:rsidR="00B31A15" w:rsidRPr="00B31A15" w:rsidRDefault="00B31A15" w:rsidP="00B31A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1A15">
        <w:rPr>
          <w:sz w:val="28"/>
          <w:szCs w:val="28"/>
        </w:rPr>
        <w:t xml:space="preserve">строительство объектов капитального строительства, не обеспеченных сооружениями и (или) методами инженерной защиты территорий и объектов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от негативного воздействия вод;</w:t>
      </w:r>
    </w:p>
    <w:p w:rsidR="00B31A15" w:rsidRPr="00B31A15" w:rsidRDefault="00B31A15" w:rsidP="00B31A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1A15">
        <w:rPr>
          <w:sz w:val="28"/>
          <w:szCs w:val="28"/>
        </w:rPr>
        <w:t>использование сточных вод в целях повышения почвенного плодородия;</w:t>
      </w:r>
    </w:p>
    <w:p w:rsidR="00B31A15" w:rsidRPr="00B31A15" w:rsidRDefault="00B31A15" w:rsidP="00B31A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1A15">
        <w:rPr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B31A15" w:rsidRPr="00B31A15" w:rsidRDefault="00B31A15" w:rsidP="00B31A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1A15">
        <w:rPr>
          <w:sz w:val="28"/>
          <w:szCs w:val="28"/>
        </w:rPr>
        <w:t>осуществление авиационных мер по борьбе с вредными организмами.</w:t>
      </w:r>
    </w:p>
    <w:p w:rsidR="00B31A15" w:rsidRPr="00B31A15" w:rsidRDefault="00B31A15" w:rsidP="00B31A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1A15">
        <w:rPr>
          <w:sz w:val="28"/>
          <w:szCs w:val="28"/>
        </w:rPr>
        <w:t xml:space="preserve">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соответствии с Водным кодексом Российской Федерации, обеспечивается инженерная защита территорий и объектов от затопления, подтопления, разрушения берегов водных объектов, заболачивания и другого негативного воздействия вод.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Собственник водного объекта обязан осуществлять меры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по предотвращению негативного воздействия вод и ликвидации его последствий. Меры по предотвращению негативного воздействия вод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и ликвидации его последствий в отношении водных объектов, находящихся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в федеральной собственности, собственности субъекта Российской Федерации, собственности городского округа, осуществляются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r:id="rId9" w:history="1">
        <w:r w:rsidRPr="00B31A15">
          <w:rPr>
            <w:sz w:val="28"/>
            <w:szCs w:val="28"/>
          </w:rPr>
          <w:t>статьями 24</w:t>
        </w:r>
      </w:hyperlink>
      <w:r w:rsidRPr="00B31A15">
        <w:rPr>
          <w:sz w:val="28"/>
          <w:szCs w:val="28"/>
        </w:rPr>
        <w:t xml:space="preserve"> – </w:t>
      </w:r>
      <w:hyperlink r:id="rId10" w:history="1">
        <w:r w:rsidRPr="00B31A15">
          <w:rPr>
            <w:sz w:val="28"/>
            <w:szCs w:val="28"/>
          </w:rPr>
          <w:t>27</w:t>
        </w:r>
      </w:hyperlink>
      <w:r w:rsidRPr="00B31A15">
        <w:rPr>
          <w:sz w:val="28"/>
          <w:szCs w:val="28"/>
        </w:rPr>
        <w:t xml:space="preserve"> Водного кодекса Российской Федерации.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2.2.1.4. </w:t>
      </w:r>
      <w:r w:rsidRPr="00B31A15">
        <w:rPr>
          <w:sz w:val="28"/>
          <w:szCs w:val="28"/>
        </w:rPr>
        <w:t xml:space="preserve">Режим эксплуатации в границах третьего пояса санитарной охраны источника водоснабжения 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Требования к организации и эксплуатации зоны санитарной охраны (далее по тексту ЗСО) определяются в соответствии с СанПиН 2.1.4.1110-02 "Зоны санитарной охраны источников водоснабжения и водопроводов питьевого назначения".</w:t>
      </w:r>
    </w:p>
    <w:p w:rsidR="00B31A15" w:rsidRPr="00B31A15" w:rsidRDefault="00B31A15" w:rsidP="00B31A15">
      <w:pPr>
        <w:keepNext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Мероприятия по второму и третьему поясам подземных источников водоснабжения: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контроля;</w:t>
      </w:r>
    </w:p>
    <w:p w:rsidR="00B31A15" w:rsidRPr="00B31A15" w:rsidRDefault="00B31A15" w:rsidP="00B31A1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с гигиеническими требованиями к охране поверхностных вод.</w:t>
      </w:r>
    </w:p>
    <w:p w:rsidR="00B31A15" w:rsidRPr="00B31A15" w:rsidRDefault="00B31A15" w:rsidP="00B31A15">
      <w:pPr>
        <w:keepNext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 пределах второго пояса ЗСО подземных источников водоснабжения подлежат выполнению следующие дополнительные мероприятия:</w:t>
      </w:r>
    </w:p>
    <w:p w:rsidR="00B31A15" w:rsidRPr="00B31A15" w:rsidRDefault="00B31A15" w:rsidP="00B31A15">
      <w:pPr>
        <w:keepNext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не допускается: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и птицеводческих предприятий и других объектов, обусловливающих опасность микробного загрязнения подземных вод;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применение удобрений и ядохимикатов;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рубка леса главного пользования и реконструкции.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lastRenderedPageBreak/>
        <w:t xml:space="preserve">Мероприятия по второму и третьему поясам ЗСО поверхностных источников водоснабжения в соответствии с СанПиН 2.1.4.1110-02: </w:t>
      </w:r>
    </w:p>
    <w:p w:rsidR="00B31A15" w:rsidRPr="00B31A15" w:rsidRDefault="00B31A15" w:rsidP="00B31A15">
      <w:pPr>
        <w:widowControl w:val="0"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выявление объектов, загрязняющих источники водоснабжения,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с разработкой конкретных водоохранных мероприятий, обеспеченных источниками финансирования, подрядными организациями и согласованных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с центром государственного санитарно-эпидемиологического надзора;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все работы, в том числе добыча песка, гравия, дноуглубительные,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:rsidR="00B31A15" w:rsidRPr="00B31A15" w:rsidRDefault="00B31A15" w:rsidP="00B31A15">
      <w:pPr>
        <w:keepLines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:rsidR="00B31A15" w:rsidRPr="00B31A15" w:rsidRDefault="00B31A15" w:rsidP="00B31A15">
      <w:pPr>
        <w:keepNext/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Мероприятия по второму поясу: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не производятся рубки леса главного пользования и реконструкции,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а также закрепление за лесозаготовительными предприятиями древесины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на корню и лесосечного фонда долгосрочного пользования. Допускаются только рубки ухода и санитарные рубки леса;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к ухудшению качества или уменьшению количества воды источника водоснабжения;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использование источников водоснабжения в пределах второго пояса ЗСО для купания, туризма, водного спорта и рыбной ловли допускается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 xml:space="preserve">в установленных местах при условии соблюдения гигиенических требований </w:t>
      </w:r>
      <w:r w:rsidR="00CD3C2A">
        <w:rPr>
          <w:sz w:val="28"/>
          <w:szCs w:val="28"/>
        </w:rPr>
        <w:br/>
      </w:r>
      <w:r w:rsidRPr="00B31A15">
        <w:rPr>
          <w:sz w:val="28"/>
          <w:szCs w:val="28"/>
        </w:rPr>
        <w:t>к охране поверхностных вод, а также гигиенических требований к зонам рекреации водных объектов;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 xml:space="preserve">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</w:t>
      </w:r>
      <w:r w:rsidRPr="00B31A15">
        <w:rPr>
          <w:sz w:val="28"/>
          <w:szCs w:val="28"/>
        </w:rPr>
        <w:lastRenderedPageBreak/>
        <w:t>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водоснабжения.</w:t>
      </w:r>
    </w:p>
    <w:p w:rsidR="00B31A15" w:rsidRPr="00B31A15" w:rsidRDefault="00B31A15" w:rsidP="00B31A15">
      <w:pPr>
        <w:ind w:firstLine="709"/>
        <w:jc w:val="both"/>
        <w:rPr>
          <w:sz w:val="28"/>
          <w:szCs w:val="28"/>
        </w:rPr>
      </w:pPr>
      <w:r w:rsidRPr="00B31A15">
        <w:rPr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212EE6" w:rsidRPr="0076525D" w:rsidRDefault="00C0217E" w:rsidP="00C0217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</w:t>
      </w:r>
      <w:r w:rsidR="00212EE6" w:rsidRPr="0076525D">
        <w:rPr>
          <w:rFonts w:ascii="Times New Roman" w:hAnsi="Times New Roman"/>
          <w:sz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CD3C2A">
        <w:rPr>
          <w:rFonts w:ascii="Times New Roman" w:hAnsi="Times New Roman"/>
          <w:sz w:val="28"/>
        </w:rPr>
        <w:br/>
      </w:r>
      <w:r w:rsidR="00212EE6" w:rsidRPr="0076525D">
        <w:rPr>
          <w:rFonts w:ascii="Times New Roman" w:hAnsi="Times New Roman"/>
          <w:sz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bookmarkEnd w:id="4"/>
    </w:p>
    <w:p w:rsidR="00212EE6" w:rsidRPr="0076525D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Пункт разрабатывается с учетом норм градостроительного проектирования.</w:t>
      </w:r>
    </w:p>
    <w:p w:rsidR="00212EE6" w:rsidRPr="0076525D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Совокупность расчётных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расчётных показателей максимально допустимого уровня территориальной доступности таких объектов для населения городского округа "Город Архангельск" установлены МНГП.</w:t>
      </w:r>
    </w:p>
    <w:p w:rsidR="00212EE6" w:rsidRPr="0076525D" w:rsidRDefault="00C0217E" w:rsidP="00C0217E">
      <w:pPr>
        <w:pStyle w:val="a"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5" w:name="_Toc92816165"/>
      <w:bookmarkStart w:id="6" w:name="_Toc101774565"/>
      <w:r>
        <w:rPr>
          <w:rFonts w:ascii="Times New Roman" w:hAnsi="Times New Roman"/>
          <w:sz w:val="28"/>
        </w:rPr>
        <w:t>2.3.1. </w:t>
      </w:r>
      <w:r w:rsidR="00212EE6" w:rsidRPr="0076525D">
        <w:rPr>
          <w:rFonts w:ascii="Times New Roman" w:hAnsi="Times New Roman"/>
          <w:sz w:val="28"/>
        </w:rPr>
        <w:t>Расчет численности проживающих людей</w:t>
      </w:r>
      <w:bookmarkEnd w:id="5"/>
      <w:bookmarkEnd w:id="6"/>
    </w:p>
    <w:p w:rsidR="00212EE6" w:rsidRPr="0076525D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>Расч</w:t>
      </w:r>
      <w:r w:rsidR="00EB1EDB">
        <w:rPr>
          <w:sz w:val="28"/>
          <w:szCs w:val="28"/>
        </w:rPr>
        <w:t>е</w:t>
      </w:r>
      <w:r w:rsidRPr="0076525D">
        <w:rPr>
          <w:sz w:val="28"/>
          <w:szCs w:val="28"/>
        </w:rPr>
        <w:t xml:space="preserve">т численности проживающих людей в жилых домах выполнен исходя из рекомендаций СП 42.13330.2016. </w:t>
      </w:r>
    </w:p>
    <w:p w:rsidR="00212EE6" w:rsidRPr="0076525D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Для расчета численности проживающих заданием на проектирование установлен состав семьи из </w:t>
      </w:r>
      <w:r w:rsidR="00EB1EDB">
        <w:rPr>
          <w:sz w:val="28"/>
          <w:szCs w:val="28"/>
        </w:rPr>
        <w:t>тре</w:t>
      </w:r>
      <w:r w:rsidRPr="0076525D">
        <w:rPr>
          <w:sz w:val="28"/>
          <w:szCs w:val="28"/>
        </w:rPr>
        <w:t>х человек на один индивидуальный жилой дом.</w:t>
      </w:r>
    </w:p>
    <w:p w:rsidR="00212EE6" w:rsidRPr="0076525D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6525D">
        <w:rPr>
          <w:sz w:val="28"/>
          <w:szCs w:val="28"/>
        </w:rPr>
        <w:t xml:space="preserve">Расчет численности населения по этапам развития территории сведен </w:t>
      </w:r>
      <w:r w:rsidR="00CD3C2A">
        <w:rPr>
          <w:sz w:val="28"/>
          <w:szCs w:val="28"/>
        </w:rPr>
        <w:br/>
      </w:r>
      <w:r w:rsidRPr="0076525D">
        <w:rPr>
          <w:sz w:val="28"/>
          <w:szCs w:val="28"/>
        </w:rPr>
        <w:t>в таблицу 3.</w:t>
      </w:r>
    </w:p>
    <w:p w:rsidR="00C0217E" w:rsidRDefault="00C0217E" w:rsidP="00C0217E">
      <w:pPr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</w:p>
    <w:p w:rsidR="00212EE6" w:rsidRPr="0076525D" w:rsidRDefault="00C0217E" w:rsidP="00E343DA">
      <w:pPr>
        <w:keepNext/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fd"/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4678"/>
        <w:gridCol w:w="2126"/>
      </w:tblGrid>
      <w:tr w:rsidR="00212EE6" w:rsidRPr="00C0217E" w:rsidTr="00C0217E">
        <w:trPr>
          <w:tblHeader/>
        </w:trPr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Вид застройки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Расчет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Кол-во человек, чел.</w:t>
            </w:r>
          </w:p>
        </w:tc>
      </w:tr>
      <w:tr w:rsidR="00212EE6" w:rsidRPr="00C0217E" w:rsidTr="00C0217E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Существующее положение</w:t>
            </w:r>
          </w:p>
        </w:tc>
      </w:tr>
      <w:tr w:rsidR="00212EE6" w:rsidRPr="00C0217E" w:rsidTr="00C021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ИЖС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3 дома по 3 чел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9</w:t>
            </w:r>
          </w:p>
        </w:tc>
      </w:tr>
      <w:tr w:rsidR="00212EE6" w:rsidRPr="00C0217E" w:rsidTr="006C716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C0217E" w:rsidRDefault="00212EE6" w:rsidP="00EB1EDB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В</w:t>
            </w:r>
            <w:r w:rsidR="00EB1EDB">
              <w:rPr>
                <w:sz w:val="22"/>
                <w:szCs w:val="22"/>
              </w:rPr>
              <w:t>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9</w:t>
            </w:r>
          </w:p>
        </w:tc>
      </w:tr>
      <w:tr w:rsidR="00212EE6" w:rsidRPr="00C0217E" w:rsidTr="006C716D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Перспективное положение</w:t>
            </w:r>
          </w:p>
        </w:tc>
      </w:tr>
      <w:tr w:rsidR="00212EE6" w:rsidRPr="00C0217E" w:rsidTr="00C021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ИЖС (сущ.)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3 дома по 3 чел</w:t>
            </w:r>
            <w:r w:rsidR="00EB1EDB">
              <w:rPr>
                <w:sz w:val="22"/>
                <w:szCs w:val="22"/>
              </w:rPr>
              <w:t>.</w:t>
            </w:r>
            <w:r w:rsidRPr="00C021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9</w:t>
            </w:r>
          </w:p>
        </w:tc>
      </w:tr>
      <w:tr w:rsidR="00212EE6" w:rsidRPr="00C0217E" w:rsidTr="00C021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ИЖС (проект.)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 дома по 3 чел</w:t>
            </w:r>
            <w:r w:rsidR="00EB1ED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12</w:t>
            </w:r>
          </w:p>
        </w:tc>
      </w:tr>
      <w:tr w:rsidR="00212EE6" w:rsidRPr="00C0217E" w:rsidTr="00C021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EB1EDB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В</w:t>
            </w:r>
            <w:r w:rsidR="00EB1EDB">
              <w:rPr>
                <w:sz w:val="22"/>
                <w:szCs w:val="22"/>
              </w:rPr>
              <w:t>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21</w:t>
            </w:r>
          </w:p>
        </w:tc>
      </w:tr>
    </w:tbl>
    <w:p w:rsidR="00C0217E" w:rsidRDefault="00C0217E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Для инди</w:t>
      </w:r>
      <w:r w:rsidR="00C0217E">
        <w:rPr>
          <w:sz w:val="28"/>
          <w:szCs w:val="28"/>
        </w:rPr>
        <w:t>видуальной застройки согласно пункту 4 статьи</w:t>
      </w:r>
      <w:r w:rsidRPr="00C0217E">
        <w:rPr>
          <w:sz w:val="28"/>
          <w:szCs w:val="28"/>
        </w:rPr>
        <w:t xml:space="preserve"> 28 МНГП расчётные показатели минимальной обеспеченности общей площадью жилых </w:t>
      </w:r>
      <w:r w:rsidRPr="00C0217E">
        <w:rPr>
          <w:sz w:val="28"/>
          <w:szCs w:val="28"/>
        </w:rPr>
        <w:lastRenderedPageBreak/>
        <w:t>помещений для индивидуальной жилой застройки не нормируются.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Планируемая плотность населения жилого района составляет 4 чел./га (21</w:t>
      </w:r>
      <w:r w:rsidR="00C0217E">
        <w:rPr>
          <w:sz w:val="28"/>
          <w:szCs w:val="28"/>
        </w:rPr>
        <w:t> </w:t>
      </w:r>
      <w:r w:rsidRPr="00C0217E">
        <w:rPr>
          <w:sz w:val="28"/>
          <w:szCs w:val="28"/>
        </w:rPr>
        <w:t>чел. / 5,9082 га), что не превышает минимальный нормативный (170 чел./га) показатель, установленный на 2025 год согласно статье 1 МНГП.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bookmarkStart w:id="7" w:name="_Toc92816166"/>
      <w:bookmarkStart w:id="8" w:name="_Toc101774566"/>
      <w:r w:rsidRPr="00C0217E">
        <w:rPr>
          <w:sz w:val="28"/>
          <w:szCs w:val="28"/>
        </w:rPr>
        <w:t>2.3.2</w:t>
      </w:r>
      <w:r w:rsidR="00C0217E">
        <w:rPr>
          <w:sz w:val="28"/>
          <w:szCs w:val="28"/>
        </w:rPr>
        <w:t>. </w:t>
      </w:r>
      <w:r w:rsidRPr="00C0217E">
        <w:rPr>
          <w:sz w:val="28"/>
          <w:szCs w:val="28"/>
        </w:rPr>
        <w:t>Расчет площад</w:t>
      </w:r>
      <w:bookmarkEnd w:id="7"/>
      <w:bookmarkEnd w:id="8"/>
      <w:r w:rsidRPr="00C0217E">
        <w:rPr>
          <w:sz w:val="28"/>
          <w:szCs w:val="28"/>
        </w:rPr>
        <w:t>ок общего пользования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Согласно требованиям СП 42.13330.2016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РНГП и МНГП и правилами благоустройства территории городского округа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 xml:space="preserve">с учетом пунктов 8.2, 8.3 СП 476.1325800.2020 "Территории городских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 xml:space="preserve">и сельских поселений. Правила планировки, застройки и благоустройства жилых микрорайонов". 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Уменьшение удельных размеров площадок в зависимости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от климатической зоны IIА данным проектным решением не предусмотрено.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Расчет параметров площадок общего пользования предста</w:t>
      </w:r>
      <w:r w:rsidR="00C0217E">
        <w:rPr>
          <w:sz w:val="28"/>
          <w:szCs w:val="28"/>
        </w:rPr>
        <w:t xml:space="preserve">влен </w:t>
      </w:r>
      <w:r w:rsidR="00CD3C2A">
        <w:rPr>
          <w:sz w:val="28"/>
          <w:szCs w:val="28"/>
        </w:rPr>
        <w:br/>
      </w:r>
      <w:r w:rsidR="00C0217E">
        <w:rPr>
          <w:sz w:val="28"/>
          <w:szCs w:val="28"/>
        </w:rPr>
        <w:t>в таблице </w:t>
      </w:r>
      <w:r w:rsidRPr="00C0217E">
        <w:rPr>
          <w:sz w:val="28"/>
          <w:szCs w:val="28"/>
        </w:rPr>
        <w:t>4.</w:t>
      </w:r>
    </w:p>
    <w:p w:rsidR="00212EE6" w:rsidRPr="00C0217E" w:rsidRDefault="00C0217E" w:rsidP="00C0217E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d"/>
        <w:tblW w:w="9799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145"/>
        <w:gridCol w:w="1327"/>
        <w:gridCol w:w="1372"/>
        <w:gridCol w:w="1718"/>
        <w:gridCol w:w="976"/>
      </w:tblGrid>
      <w:tr w:rsidR="00212EE6" w:rsidRPr="00C0217E" w:rsidTr="00CD3C2A">
        <w:trPr>
          <w:tblHeader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Площадки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Удельные размеры</w:t>
            </w:r>
          </w:p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площадок</w:t>
            </w:r>
          </w:p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(кв.</w:t>
            </w:r>
            <w:r w:rsidR="00C0217E">
              <w:rPr>
                <w:sz w:val="22"/>
                <w:szCs w:val="22"/>
              </w:rPr>
              <w:t> </w:t>
            </w:r>
            <w:r w:rsidRPr="00C0217E">
              <w:rPr>
                <w:sz w:val="22"/>
                <w:szCs w:val="22"/>
              </w:rPr>
              <w:t>м/чел.)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Требуемая площадь площадок,</w:t>
            </w:r>
          </w:p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кв.</w:t>
            </w:r>
            <w:r w:rsidR="00C0217E">
              <w:rPr>
                <w:sz w:val="22"/>
                <w:szCs w:val="22"/>
              </w:rPr>
              <w:t> </w:t>
            </w:r>
            <w:r w:rsidRPr="00C0217E">
              <w:rPr>
                <w:sz w:val="22"/>
                <w:szCs w:val="22"/>
              </w:rPr>
              <w:t>м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Проектные решения, кв.</w:t>
            </w:r>
            <w:r w:rsidR="00C0217E">
              <w:rPr>
                <w:sz w:val="22"/>
                <w:szCs w:val="22"/>
              </w:rPr>
              <w:t> м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Расстояние от площадок до окон жилых домов и общественных зданий (м)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  <w:vAlign w:val="center"/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Нормативная доступ-ность (м)</w:t>
            </w:r>
          </w:p>
        </w:tc>
      </w:tr>
      <w:tr w:rsidR="00212EE6" w:rsidRPr="00C0217E" w:rsidTr="00CD3C2A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C0217E" w:rsidRDefault="00C0217E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12EE6" w:rsidRPr="00C0217E">
              <w:rPr>
                <w:sz w:val="22"/>
                <w:szCs w:val="22"/>
              </w:rPr>
              <w:t>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0,4-0,7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17E">
              <w:rPr>
                <w:sz w:val="22"/>
                <w:szCs w:val="22"/>
              </w:rPr>
              <w:t>0,7 х 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14,7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17E">
              <w:rPr>
                <w:sz w:val="22"/>
                <w:szCs w:val="22"/>
              </w:rPr>
              <w:t>41,4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ind w:firstLine="8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100</w:t>
            </w:r>
          </w:p>
        </w:tc>
      </w:tr>
      <w:tr w:rsidR="00212EE6" w:rsidRPr="00C0217E" w:rsidTr="00CD3C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C0217E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12EE6" w:rsidRPr="00C0217E">
              <w:rPr>
                <w:sz w:val="22"/>
                <w:szCs w:val="22"/>
              </w:rPr>
              <w:t>ля отдыха взрослого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0,1-0,2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0,</w:t>
            </w:r>
            <w:r w:rsidRPr="00C0217E">
              <w:rPr>
                <w:sz w:val="22"/>
                <w:szCs w:val="22"/>
                <w:lang w:val="en-US"/>
              </w:rPr>
              <w:t>2</w:t>
            </w:r>
            <w:r w:rsidRPr="00C0217E">
              <w:rPr>
                <w:sz w:val="22"/>
                <w:szCs w:val="22"/>
              </w:rPr>
              <w:t xml:space="preserve"> х 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40,3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ind w:firstLine="8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100</w:t>
            </w:r>
          </w:p>
        </w:tc>
      </w:tr>
      <w:tr w:rsidR="00212EE6" w:rsidRPr="00C0217E" w:rsidTr="00CD3C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C0217E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12EE6" w:rsidRPr="00C0217E">
              <w:rPr>
                <w:sz w:val="22"/>
                <w:szCs w:val="22"/>
              </w:rPr>
              <w:t>ля занятий физкультурой взрослого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B54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0,5-0</w:t>
            </w:r>
            <w:r w:rsidR="00B54F9E">
              <w:rPr>
                <w:sz w:val="22"/>
                <w:szCs w:val="22"/>
              </w:rPr>
              <w:t>,7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172A6">
              <w:rPr>
                <w:sz w:val="22"/>
                <w:szCs w:val="22"/>
              </w:rPr>
              <w:t>,7</w:t>
            </w:r>
            <w:r w:rsidR="00212EE6" w:rsidRPr="00C0217E">
              <w:rPr>
                <w:sz w:val="22"/>
                <w:szCs w:val="22"/>
              </w:rPr>
              <w:t xml:space="preserve"> х 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62,1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10-40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ind w:firstLine="8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800</w:t>
            </w:r>
          </w:p>
        </w:tc>
      </w:tr>
      <w:tr w:rsidR="00212EE6" w:rsidRPr="00C0217E" w:rsidTr="00CD3C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C0217E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12EE6" w:rsidRPr="00C0217E">
              <w:rPr>
                <w:sz w:val="22"/>
                <w:szCs w:val="22"/>
              </w:rPr>
              <w:t>ля хозяйственных целей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  <w:r w:rsidR="00212EE6" w:rsidRPr="00C0217E">
              <w:rPr>
                <w:sz w:val="22"/>
                <w:szCs w:val="22"/>
              </w:rPr>
              <w:t xml:space="preserve"> х 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F7331D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20,7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50</w:t>
            </w:r>
          </w:p>
        </w:tc>
      </w:tr>
      <w:tr w:rsidR="00212EE6" w:rsidRPr="00C0217E" w:rsidTr="00CD3C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EE6" w:rsidRPr="00C0217E" w:rsidRDefault="00C0217E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2EE6" w:rsidRPr="00C0217E">
              <w:rPr>
                <w:sz w:val="22"/>
                <w:szCs w:val="22"/>
              </w:rPr>
              <w:t>лощадка для выгула собак, кв.</w:t>
            </w:r>
            <w:r>
              <w:rPr>
                <w:sz w:val="22"/>
                <w:szCs w:val="22"/>
              </w:rPr>
              <w:t> </w:t>
            </w:r>
            <w:r w:rsidR="00212EE6" w:rsidRPr="00C0217E">
              <w:rPr>
                <w:sz w:val="22"/>
                <w:szCs w:val="22"/>
              </w:rPr>
              <w:t>м на жилой микрорайон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 xml:space="preserve">400-600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2EE6" w:rsidRPr="00C0217E" w:rsidRDefault="00212EE6" w:rsidP="00C0217E">
            <w:pPr>
              <w:ind w:firstLine="8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400</w:t>
            </w:r>
          </w:p>
        </w:tc>
      </w:tr>
      <w:tr w:rsidR="00212EE6" w:rsidRPr="00C0217E" w:rsidTr="00CD3C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EB1EDB" w:rsidP="00C021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F733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4</w:t>
            </w:r>
            <w:r w:rsidR="00F7331D">
              <w:rPr>
                <w:sz w:val="22"/>
                <w:szCs w:val="22"/>
              </w:rPr>
              <w:t>34,23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217E">
              <w:rPr>
                <w:sz w:val="22"/>
                <w:szCs w:val="22"/>
              </w:rPr>
              <w:t>564,5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C0217E" w:rsidRDefault="00212EE6" w:rsidP="00C021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0217E" w:rsidRDefault="00C0217E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Места размещения хозяйственных площадок для сушки белья до окон жилых и общественных зданий не нормируются в соответствии с пунктом 7.5 СП 42.13330.2016.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lastRenderedPageBreak/>
        <w:t xml:space="preserve">Планируемая к размещению площадь площадок общего пользования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в пределах границ проектирования составляет – 564,5 кв.</w:t>
      </w:r>
      <w:r w:rsidR="00C0217E">
        <w:rPr>
          <w:sz w:val="28"/>
          <w:szCs w:val="28"/>
        </w:rPr>
        <w:t> </w:t>
      </w:r>
      <w:r w:rsidRPr="00C0217E">
        <w:rPr>
          <w:sz w:val="28"/>
          <w:szCs w:val="28"/>
        </w:rPr>
        <w:t>м.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Доступность площадок общего пользования обеспечивается в границах элемента планировочной структуры. Обеспеченность выполняется.</w:t>
      </w:r>
    </w:p>
    <w:p w:rsidR="00212EE6" w:rsidRPr="00C0217E" w:rsidRDefault="00C0217E" w:rsidP="00C0217E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9" w:name="_Toc92816167"/>
      <w:bookmarkStart w:id="10" w:name="_Toc101774567"/>
      <w:r>
        <w:rPr>
          <w:rFonts w:ascii="Times New Roman" w:hAnsi="Times New Roman"/>
          <w:sz w:val="28"/>
        </w:rPr>
        <w:t>2.3.3. </w:t>
      </w:r>
      <w:r w:rsidR="00212EE6" w:rsidRPr="00C0217E">
        <w:rPr>
          <w:rFonts w:ascii="Times New Roman" w:hAnsi="Times New Roman"/>
          <w:sz w:val="28"/>
        </w:rPr>
        <w:t>Озеленённые территории и зелёные зоны</w:t>
      </w:r>
      <w:bookmarkEnd w:id="9"/>
      <w:bookmarkEnd w:id="10"/>
    </w:p>
    <w:p w:rsidR="00212EE6" w:rsidRPr="00C0217E" w:rsidRDefault="00BA59BC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2.3.3.1. </w:t>
      </w:r>
      <w:r w:rsidR="00212EE6" w:rsidRPr="00C0217E">
        <w:rPr>
          <w:sz w:val="28"/>
          <w:szCs w:val="28"/>
        </w:rPr>
        <w:t>Озелененные территории микрорайона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Площадь озелененной территории микрорайона (квартала) жилой зоны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с застройкой индивидуальными жилыми домами не нормируется.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Проектом планировки территории обеспечивается площадь озеленения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в размере – 5,12102 га.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Территориальная доступность озелененных территорий, в том числе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до детских игровых, спортивных площадок, площадок для отдыха взрослого населения, площадок для выгула собак выполняется в пределах элемента планировочной структуры и составляет менее 30 мин. пешей ходьбы, уровень обеспеченности выполняется.</w:t>
      </w:r>
    </w:p>
    <w:p w:rsidR="00212EE6" w:rsidRPr="00C0217E" w:rsidRDefault="00BA59BC" w:rsidP="006C716D">
      <w:pPr>
        <w:keepNext/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2.3.3.2. </w:t>
      </w:r>
      <w:r w:rsidR="00212EE6" w:rsidRPr="00C0217E">
        <w:rPr>
          <w:sz w:val="28"/>
          <w:szCs w:val="28"/>
        </w:rPr>
        <w:t>Озелененные территории общего пользования</w:t>
      </w:r>
    </w:p>
    <w:p w:rsidR="00212EE6" w:rsidRPr="00C0217E" w:rsidRDefault="00212EE6" w:rsidP="006C71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Согласно таблице 6 изменений в РНГП минимально допустимая площадь озелененных территорий общего пользования жилых районов: 6</w:t>
      </w:r>
      <w:r w:rsidR="00BA59BC">
        <w:rPr>
          <w:sz w:val="28"/>
          <w:szCs w:val="28"/>
        </w:rPr>
        <w:t> </w:t>
      </w:r>
      <w:r w:rsidRPr="00C0217E">
        <w:rPr>
          <w:sz w:val="28"/>
          <w:szCs w:val="28"/>
        </w:rPr>
        <w:t>кв.</w:t>
      </w:r>
      <w:r w:rsidR="00BA59BC">
        <w:rPr>
          <w:sz w:val="28"/>
          <w:szCs w:val="28"/>
        </w:rPr>
        <w:t> </w:t>
      </w:r>
      <w:r w:rsidRPr="00C0217E">
        <w:rPr>
          <w:sz w:val="28"/>
          <w:szCs w:val="28"/>
        </w:rPr>
        <w:t xml:space="preserve">м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на 1</w:t>
      </w:r>
      <w:r w:rsidR="00BA59BC">
        <w:rPr>
          <w:sz w:val="28"/>
          <w:szCs w:val="28"/>
        </w:rPr>
        <w:t> </w:t>
      </w:r>
      <w:r w:rsidRPr="00C0217E">
        <w:rPr>
          <w:sz w:val="28"/>
          <w:szCs w:val="28"/>
        </w:rPr>
        <w:t xml:space="preserve">человека. </w:t>
      </w:r>
    </w:p>
    <w:p w:rsidR="00212EE6" w:rsidRPr="00C0217E" w:rsidRDefault="00212EE6" w:rsidP="00C021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Необходимая площадь озелененных территорий общего пользования:</w:t>
      </w:r>
    </w:p>
    <w:p w:rsidR="00212EE6" w:rsidRPr="00C0217E" w:rsidRDefault="00212EE6" w:rsidP="00C0217E">
      <w:pPr>
        <w:keepLines/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6 кв.</w:t>
      </w:r>
      <w:r w:rsidR="00BA59BC">
        <w:rPr>
          <w:sz w:val="28"/>
          <w:szCs w:val="28"/>
        </w:rPr>
        <w:t> </w:t>
      </w:r>
      <w:r w:rsidRPr="00C0217E">
        <w:rPr>
          <w:sz w:val="28"/>
          <w:szCs w:val="28"/>
        </w:rPr>
        <w:t>м</w:t>
      </w:r>
      <w:r w:rsidR="00BA59BC">
        <w:rPr>
          <w:sz w:val="28"/>
          <w:szCs w:val="28"/>
        </w:rPr>
        <w:t xml:space="preserve"> </w:t>
      </w:r>
      <w:r w:rsidRPr="00C0217E">
        <w:rPr>
          <w:sz w:val="28"/>
          <w:szCs w:val="28"/>
        </w:rPr>
        <w:t>/</w:t>
      </w:r>
      <w:r w:rsidR="00BA59BC">
        <w:rPr>
          <w:sz w:val="28"/>
          <w:szCs w:val="28"/>
        </w:rPr>
        <w:t xml:space="preserve"> </w:t>
      </w:r>
      <w:r w:rsidRPr="00C0217E">
        <w:rPr>
          <w:sz w:val="28"/>
          <w:szCs w:val="28"/>
        </w:rPr>
        <w:t>чел. х 21 чел. = 0,0126 га.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В границах территории проектирования не предполагаются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к размещению объекты озелененных территорий общего пользования общегородского значения (детские и городские парки, цветочно-оранжерейные хозяйства, питомники).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В смежном районе в дер. Часовенское расположен городской парк "Парк примирения".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Обеспеченность существующими объектами озеленённых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CD3C2A">
        <w:rPr>
          <w:sz w:val="28"/>
          <w:szCs w:val="28"/>
        </w:rPr>
        <w:br/>
      </w:r>
      <w:r w:rsidRPr="00C0217E">
        <w:rPr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округа.</w:t>
      </w:r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 xml:space="preserve">Территориальная доступность выполняется и составляет 30-40 мин. пешей ходьбы. </w:t>
      </w:r>
    </w:p>
    <w:p w:rsidR="00212EE6" w:rsidRPr="00C0217E" w:rsidRDefault="00212EE6" w:rsidP="00C0217E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11" w:name="_Toc92816168"/>
      <w:bookmarkStart w:id="12" w:name="_Toc101774568"/>
      <w:r w:rsidRPr="00C0217E">
        <w:rPr>
          <w:rFonts w:ascii="Times New Roman" w:hAnsi="Times New Roman"/>
          <w:sz w:val="28"/>
        </w:rPr>
        <w:t>2.3.4</w:t>
      </w:r>
      <w:r w:rsidR="00BA59BC">
        <w:rPr>
          <w:rFonts w:ascii="Times New Roman" w:hAnsi="Times New Roman"/>
          <w:sz w:val="28"/>
        </w:rPr>
        <w:t>. </w:t>
      </w:r>
      <w:r w:rsidRPr="00C0217E">
        <w:rPr>
          <w:rFonts w:ascii="Times New Roman" w:hAnsi="Times New Roman"/>
          <w:sz w:val="28"/>
        </w:rPr>
        <w:t>Объекты социального и культурно-бытового обеспечения</w:t>
      </w:r>
      <w:bookmarkEnd w:id="11"/>
      <w:bookmarkEnd w:id="12"/>
    </w:p>
    <w:p w:rsidR="00212EE6" w:rsidRPr="00C0217E" w:rsidRDefault="00212EE6" w:rsidP="00C0217E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C0217E">
        <w:rPr>
          <w:sz w:val="28"/>
          <w:szCs w:val="28"/>
        </w:rPr>
        <w:t>Расчет показателей обеспеченности территории образовательными учреждениями, учреждениями торговли и общественного питания представлен в таблице 5.</w:t>
      </w:r>
    </w:p>
    <w:p w:rsidR="00BA59BC" w:rsidRDefault="00BA59BC" w:rsidP="00BA59BC">
      <w:pPr>
        <w:keepNext/>
        <w:jc w:val="both"/>
        <w:rPr>
          <w:sz w:val="28"/>
          <w:szCs w:val="28"/>
        </w:rPr>
      </w:pPr>
    </w:p>
    <w:p w:rsidR="006C716D" w:rsidRDefault="006C716D" w:rsidP="00BA59BC">
      <w:pPr>
        <w:keepNext/>
        <w:jc w:val="both"/>
        <w:rPr>
          <w:sz w:val="28"/>
          <w:szCs w:val="28"/>
        </w:rPr>
        <w:sectPr w:rsidR="006C716D" w:rsidSect="00855A9D">
          <w:headerReference w:type="default" r:id="rId11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p w:rsidR="00212EE6" w:rsidRPr="00C0217E" w:rsidRDefault="00BA59BC" w:rsidP="00BA59BC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</w:t>
      </w:r>
    </w:p>
    <w:tbl>
      <w:tblPr>
        <w:tblStyle w:val="afd"/>
        <w:tblW w:w="9895" w:type="dxa"/>
        <w:tblInd w:w="-1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1985"/>
        <w:gridCol w:w="1984"/>
        <w:gridCol w:w="2072"/>
        <w:gridCol w:w="1756"/>
      </w:tblGrid>
      <w:tr w:rsidR="00212EE6" w:rsidRPr="00E840D4" w:rsidTr="00E840D4">
        <w:trPr>
          <w:tblHeader/>
        </w:trPr>
        <w:tc>
          <w:tcPr>
            <w:tcW w:w="2098" w:type="dxa"/>
            <w:vMerge w:val="restar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Показатель</w:t>
            </w:r>
          </w:p>
        </w:tc>
        <w:tc>
          <w:tcPr>
            <w:tcW w:w="7797" w:type="dxa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Количество мест</w:t>
            </w:r>
          </w:p>
        </w:tc>
      </w:tr>
      <w:tr w:rsidR="00212EE6" w:rsidRPr="00E840D4" w:rsidTr="00E840D4">
        <w:trPr>
          <w:tblHeader/>
        </w:trPr>
        <w:tc>
          <w:tcPr>
            <w:tcW w:w="2098" w:type="dxa"/>
            <w:vMerge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Детские</w:t>
            </w:r>
            <w:r w:rsidRPr="00E840D4">
              <w:rPr>
                <w:sz w:val="22"/>
                <w:szCs w:val="22"/>
              </w:rPr>
              <w:t xml:space="preserve"> д</w:t>
            </w:r>
            <w:r w:rsidRPr="00E840D4">
              <w:rPr>
                <w:rFonts w:hint="eastAsia"/>
                <w:sz w:val="22"/>
                <w:szCs w:val="22"/>
              </w:rPr>
              <w:t>ошкольные</w:t>
            </w:r>
          </w:p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учреждения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Общеобра</w:t>
            </w:r>
            <w:r w:rsidRPr="00E840D4">
              <w:rPr>
                <w:sz w:val="22"/>
                <w:szCs w:val="22"/>
              </w:rPr>
              <w:t>-</w:t>
            </w:r>
          </w:p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 xml:space="preserve">зовательные </w:t>
            </w:r>
            <w:r w:rsidR="00E840D4">
              <w:rPr>
                <w:sz w:val="22"/>
                <w:szCs w:val="22"/>
              </w:rPr>
              <w:br/>
            </w:r>
            <w:r w:rsidRPr="00E840D4">
              <w:rPr>
                <w:rFonts w:hint="eastAsia"/>
                <w:sz w:val="22"/>
                <w:szCs w:val="22"/>
              </w:rPr>
              <w:t>школы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 xml:space="preserve">Предприятия торговли </w:t>
            </w:r>
          </w:p>
        </w:tc>
        <w:tc>
          <w:tcPr>
            <w:tcW w:w="1756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2EE6" w:rsidRPr="00E840D4" w:rsidRDefault="006C716D" w:rsidP="00E840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Предприятия общественного</w:t>
            </w:r>
            <w:r w:rsidR="00212EE6" w:rsidRPr="00E840D4">
              <w:rPr>
                <w:rFonts w:hint="eastAsia"/>
                <w:sz w:val="22"/>
                <w:szCs w:val="22"/>
              </w:rPr>
              <w:t xml:space="preserve"> питания</w:t>
            </w:r>
          </w:p>
        </w:tc>
      </w:tr>
      <w:tr w:rsidR="00212EE6" w:rsidRPr="00E840D4" w:rsidTr="00E840D4"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 xml:space="preserve">Нормативный </w:t>
            </w:r>
            <w:r w:rsidRPr="00E840D4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lastRenderedPageBreak/>
              <w:t xml:space="preserve">100 мест </w:t>
            </w:r>
            <w:r w:rsidR="00E840D4">
              <w:rPr>
                <w:sz w:val="22"/>
                <w:szCs w:val="22"/>
              </w:rPr>
              <w:br/>
            </w:r>
            <w:r w:rsidRPr="00E840D4">
              <w:rPr>
                <w:sz w:val="22"/>
                <w:szCs w:val="22"/>
              </w:rPr>
              <w:lastRenderedPageBreak/>
              <w:t>на 1 тыс.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lastRenderedPageBreak/>
              <w:t xml:space="preserve">180 мест </w:t>
            </w:r>
            <w:r w:rsidR="00E840D4">
              <w:rPr>
                <w:sz w:val="22"/>
                <w:szCs w:val="22"/>
              </w:rPr>
              <w:br/>
            </w:r>
            <w:r w:rsidRPr="00E840D4">
              <w:rPr>
                <w:sz w:val="22"/>
                <w:szCs w:val="22"/>
              </w:rPr>
              <w:lastRenderedPageBreak/>
              <w:t>на 1 тыс. человек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lastRenderedPageBreak/>
              <w:t>280 кв.</w:t>
            </w:r>
            <w:r w:rsidR="00E840D4">
              <w:rPr>
                <w:sz w:val="22"/>
                <w:szCs w:val="22"/>
              </w:rPr>
              <w:t> </w:t>
            </w:r>
            <w:r w:rsidRPr="00E840D4">
              <w:rPr>
                <w:sz w:val="22"/>
                <w:szCs w:val="22"/>
              </w:rPr>
              <w:t xml:space="preserve">м торговой </w:t>
            </w:r>
            <w:r w:rsidRPr="00E840D4">
              <w:rPr>
                <w:sz w:val="22"/>
                <w:szCs w:val="22"/>
              </w:rPr>
              <w:lastRenderedPageBreak/>
              <w:t xml:space="preserve">площади </w:t>
            </w:r>
            <w:r w:rsidR="00E840D4">
              <w:rPr>
                <w:sz w:val="22"/>
                <w:szCs w:val="22"/>
              </w:rPr>
              <w:br/>
            </w:r>
            <w:r w:rsidRPr="00E840D4">
              <w:rPr>
                <w:sz w:val="22"/>
                <w:szCs w:val="22"/>
              </w:rPr>
              <w:t>на 1 тыс. человек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lastRenderedPageBreak/>
              <w:t xml:space="preserve">40 посадочных </w:t>
            </w:r>
            <w:r w:rsidRPr="00E840D4">
              <w:rPr>
                <w:sz w:val="22"/>
                <w:szCs w:val="22"/>
              </w:rPr>
              <w:lastRenderedPageBreak/>
              <w:t xml:space="preserve">мест </w:t>
            </w:r>
            <w:r w:rsidR="00E840D4">
              <w:rPr>
                <w:sz w:val="22"/>
                <w:szCs w:val="22"/>
              </w:rPr>
              <w:br/>
            </w:r>
            <w:r w:rsidRPr="00E840D4">
              <w:rPr>
                <w:sz w:val="22"/>
                <w:szCs w:val="22"/>
              </w:rPr>
              <w:t>на 1 тыс. человек</w:t>
            </w:r>
          </w:p>
        </w:tc>
      </w:tr>
      <w:tr w:rsidR="00212EE6" w:rsidRPr="00E840D4" w:rsidTr="00E840D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lastRenderedPageBreak/>
              <w:t>Проектный показатель</w:t>
            </w:r>
            <w:r w:rsidRPr="00E840D4">
              <w:rPr>
                <w:sz w:val="22"/>
                <w:szCs w:val="22"/>
              </w:rPr>
              <w:t xml:space="preserve"> </w:t>
            </w:r>
            <w:r w:rsidR="00CD3C2A">
              <w:rPr>
                <w:sz w:val="22"/>
                <w:szCs w:val="22"/>
              </w:rPr>
              <w:br/>
            </w:r>
            <w:r w:rsidRPr="00E840D4">
              <w:rPr>
                <w:sz w:val="22"/>
                <w:szCs w:val="22"/>
              </w:rPr>
              <w:t>на 21 человека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3 места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4 места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5,9 кв.</w:t>
            </w:r>
            <w:r w:rsidR="00E840D4">
              <w:rPr>
                <w:sz w:val="22"/>
                <w:szCs w:val="22"/>
              </w:rPr>
              <w:t> </w:t>
            </w:r>
            <w:r w:rsidRPr="00E840D4">
              <w:rPr>
                <w:sz w:val="22"/>
                <w:szCs w:val="22"/>
              </w:rPr>
              <w:t>м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1 место</w:t>
            </w:r>
          </w:p>
        </w:tc>
      </w:tr>
      <w:tr w:rsidR="00212EE6" w:rsidRPr="00E840D4" w:rsidTr="00E840D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840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rFonts w:hint="eastAsia"/>
                <w:sz w:val="22"/>
                <w:szCs w:val="22"/>
              </w:rPr>
              <w:t>Радиус обслуживания</w:t>
            </w:r>
            <w:r w:rsidR="00E840D4">
              <w:rPr>
                <w:rStyle w:val="afffff5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Транспортное обслуживание при расстоянии свыше 1</w:t>
            </w:r>
            <w:r w:rsidR="00E840D4">
              <w:rPr>
                <w:sz w:val="22"/>
                <w:szCs w:val="22"/>
              </w:rPr>
              <w:t> </w:t>
            </w:r>
            <w:r w:rsidRPr="00E840D4">
              <w:rPr>
                <w:sz w:val="22"/>
                <w:szCs w:val="22"/>
              </w:rPr>
              <w:t>000</w:t>
            </w:r>
            <w:r w:rsidR="00B31A15">
              <w:rPr>
                <w:rStyle w:val="afffff5"/>
                <w:sz w:val="22"/>
                <w:szCs w:val="22"/>
              </w:rPr>
              <w:footnoteReference w:id="3"/>
            </w:r>
            <w:r w:rsidR="00E840D4">
              <w:rPr>
                <w:sz w:val="22"/>
                <w:szCs w:val="22"/>
              </w:rPr>
              <w:t> м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12EE6" w:rsidRPr="00E840D4" w:rsidRDefault="00212EE6" w:rsidP="00EB1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0D4">
              <w:rPr>
                <w:sz w:val="22"/>
                <w:szCs w:val="22"/>
              </w:rPr>
              <w:t>При одно</w:t>
            </w:r>
            <w:r w:rsidR="00E840D4">
              <w:rPr>
                <w:sz w:val="22"/>
                <w:szCs w:val="22"/>
              </w:rPr>
              <w:t>- двухэтажной застройке – 800 м</w:t>
            </w:r>
          </w:p>
        </w:tc>
      </w:tr>
    </w:tbl>
    <w:p w:rsidR="00E840D4" w:rsidRDefault="00E840D4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212EE6" w:rsidRPr="00E840D4" w:rsidRDefault="00E840D4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2.3.4.1. </w:t>
      </w:r>
      <w:r w:rsidR="00212EE6" w:rsidRPr="00E840D4">
        <w:rPr>
          <w:b w:val="0"/>
          <w:sz w:val="28"/>
        </w:rPr>
        <w:t>Детские дошкольные учреждения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Согласно генеральному плану не планируется размещение детских дошкольных учреждений, радиус обслуживания которых покроет территорию проектирования.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Ближайшие существующие дошкольные учреждения, расположенные </w:t>
      </w:r>
      <w:r w:rsidR="00CD3C2A">
        <w:rPr>
          <w:b w:val="0"/>
          <w:sz w:val="28"/>
        </w:rPr>
        <w:br/>
      </w:r>
      <w:r w:rsidRPr="00E840D4">
        <w:rPr>
          <w:b w:val="0"/>
          <w:sz w:val="28"/>
        </w:rPr>
        <w:t>в смежных кварталах и микрорайонах: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детский сад №132 "Алые паруса" по адресу: ул. Речников, д. 56, корп.1, на 230 мест, доступность 1700 м;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детский сад комбинированного вида №101 по адресу: ул. Зеньковича, </w:t>
      </w:r>
      <w:r w:rsidR="00CD3C2A">
        <w:rPr>
          <w:b w:val="0"/>
          <w:sz w:val="28"/>
        </w:rPr>
        <w:br/>
      </w:r>
      <w:r w:rsidRPr="00E840D4">
        <w:rPr>
          <w:b w:val="0"/>
          <w:sz w:val="28"/>
        </w:rPr>
        <w:t>д. 13, на 230 мест, доступность 1300 м.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Расчетные нормы по детским дошкольным учреждениям </w:t>
      </w:r>
      <w:r w:rsidR="00CD3C2A">
        <w:rPr>
          <w:b w:val="0"/>
          <w:sz w:val="28"/>
        </w:rPr>
        <w:br/>
      </w:r>
      <w:r w:rsidRPr="00E840D4">
        <w:rPr>
          <w:b w:val="0"/>
          <w:sz w:val="28"/>
        </w:rPr>
        <w:t xml:space="preserve">для проектируемой территории обеспечиваются в количестве 460 мест </w:t>
      </w:r>
      <w:r w:rsidR="00CD3C2A">
        <w:rPr>
          <w:b w:val="0"/>
          <w:sz w:val="28"/>
        </w:rPr>
        <w:br/>
      </w:r>
      <w:r w:rsidRPr="00E840D4">
        <w:rPr>
          <w:b w:val="0"/>
          <w:sz w:val="28"/>
        </w:rPr>
        <w:t xml:space="preserve">при необходимом количестве 3 места. </w:t>
      </w:r>
    </w:p>
    <w:p w:rsidR="00212EE6" w:rsidRPr="00E840D4" w:rsidRDefault="00212EE6" w:rsidP="00E840D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Для планируемой жилой застройки доступность до детских дошкольных учреждение выполняется с использованием транспорта.</w:t>
      </w:r>
    </w:p>
    <w:p w:rsidR="00212EE6" w:rsidRPr="00E840D4" w:rsidRDefault="00E840D4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2.3.4.2. </w:t>
      </w:r>
      <w:r w:rsidR="00212EE6" w:rsidRPr="00E840D4">
        <w:rPr>
          <w:b w:val="0"/>
          <w:sz w:val="28"/>
        </w:rPr>
        <w:t>Общеобразовательные учреждения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Согласно генеральному плану не планируется размещение общеобразовательной школы, радиус обслуживания которой покроет территорию проектирования.</w:t>
      </w:r>
    </w:p>
    <w:p w:rsidR="00212EE6" w:rsidRPr="00E840D4" w:rsidRDefault="00212EE6" w:rsidP="00E840D4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Ближайшие существующие общеобразовательные учреждения расположены в смежных микрорайонах: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средняя общеобразовательная школа №</w:t>
      </w:r>
      <w:r w:rsidR="00AA4216">
        <w:rPr>
          <w:b w:val="0"/>
          <w:sz w:val="28"/>
        </w:rPr>
        <w:t xml:space="preserve"> </w:t>
      </w:r>
      <w:r w:rsidRPr="00E840D4">
        <w:rPr>
          <w:b w:val="0"/>
          <w:sz w:val="28"/>
        </w:rPr>
        <w:t>82 по адресу: ул. Речников, д. 46, на 550 мест, доступность 1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700 м;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средняя общеобразовательная школа №</w:t>
      </w:r>
      <w:r w:rsidR="00AA4216">
        <w:rPr>
          <w:b w:val="0"/>
          <w:sz w:val="28"/>
        </w:rPr>
        <w:t xml:space="preserve"> </w:t>
      </w:r>
      <w:r w:rsidRPr="00E840D4">
        <w:rPr>
          <w:b w:val="0"/>
          <w:sz w:val="28"/>
        </w:rPr>
        <w:t>82 по адресу: ул. 100-й Дивизии, д. 12, на 550 мест, доступность 1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500 м.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Расчетные нормы по общеобразовательным учреждениям </w:t>
      </w:r>
      <w:r w:rsidR="00EB1EDB">
        <w:rPr>
          <w:b w:val="0"/>
          <w:sz w:val="28"/>
        </w:rPr>
        <w:br/>
      </w:r>
      <w:r w:rsidRPr="00E840D4">
        <w:rPr>
          <w:b w:val="0"/>
          <w:sz w:val="28"/>
        </w:rPr>
        <w:lastRenderedPageBreak/>
        <w:t>для проектируемой территории обеспечиваются в 1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100 мест при необходимом количестве 4 места.</w:t>
      </w:r>
    </w:p>
    <w:p w:rsidR="00212EE6" w:rsidRPr="00E840D4" w:rsidRDefault="00212EE6" w:rsidP="00E840D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E840D4">
        <w:rPr>
          <w:b w:val="0"/>
          <w:sz w:val="28"/>
        </w:rPr>
        <w:t>Для планируемой жилой застройки доступность до детских дошкольных учреждение выполняется с использованием транспорта.</w:t>
      </w:r>
    </w:p>
    <w:p w:rsidR="00212EE6" w:rsidRPr="00E840D4" w:rsidRDefault="00E840D4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2.3.4.3. </w:t>
      </w:r>
      <w:r w:rsidR="00212EE6" w:rsidRPr="00E840D4">
        <w:rPr>
          <w:b w:val="0"/>
          <w:sz w:val="28"/>
        </w:rPr>
        <w:t>Предприятия торговли и общественного питания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Ближайшие существующие предприятия обслуживания первой необходимости </w:t>
      </w:r>
      <w:r w:rsidR="00AA4216">
        <w:rPr>
          <w:b w:val="0"/>
          <w:sz w:val="28"/>
        </w:rPr>
        <w:t>–</w:t>
      </w:r>
      <w:r w:rsidRPr="00E840D4">
        <w:rPr>
          <w:b w:val="0"/>
          <w:sz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смежных микрорайонах: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магазин продовольственных и не продовольственных товаров "Светофор" по адресу: дер. Часовенское, д. 31 – 120 кв.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м торговой площади, доступность 860 м;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магазин продовольственных товаров "Продукты" по адресу: </w:t>
      </w:r>
      <w:r w:rsidR="00CD3C2A">
        <w:rPr>
          <w:b w:val="0"/>
          <w:sz w:val="28"/>
        </w:rPr>
        <w:br/>
      </w:r>
      <w:r w:rsidRPr="00E840D4">
        <w:rPr>
          <w:b w:val="0"/>
          <w:sz w:val="28"/>
        </w:rPr>
        <w:t>дер. Часовенское, д. 51 – 40 кв.</w:t>
      </w:r>
      <w:r w:rsidR="00AA4216">
        <w:rPr>
          <w:b w:val="0"/>
          <w:sz w:val="28"/>
        </w:rPr>
        <w:t> м</w:t>
      </w:r>
      <w:r w:rsidRPr="00E840D4">
        <w:rPr>
          <w:b w:val="0"/>
          <w:sz w:val="28"/>
        </w:rPr>
        <w:t xml:space="preserve"> торговой площади, доступность 727 м;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аптека "Социальная сеть здоровья" по адрес</w:t>
      </w:r>
      <w:r w:rsidR="00AA4216">
        <w:rPr>
          <w:b w:val="0"/>
          <w:sz w:val="28"/>
        </w:rPr>
        <w:t>у: дер. Часовенское, д. 31 – 30 </w:t>
      </w:r>
      <w:r w:rsidRPr="00E840D4">
        <w:rPr>
          <w:b w:val="0"/>
          <w:sz w:val="28"/>
        </w:rPr>
        <w:t>кв.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м торговой площади;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столовая "Левый берег" по адресу: ул. Доковская, д. 39 – 12 мест.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Расчетные нормы по предприятиям торговли для проектируемой территории обеспечиваются в 190 кв.</w:t>
      </w:r>
      <w:r w:rsidR="00AA4216">
        <w:rPr>
          <w:b w:val="0"/>
          <w:sz w:val="28"/>
        </w:rPr>
        <w:t> м</w:t>
      </w:r>
      <w:r w:rsidRPr="00E840D4">
        <w:rPr>
          <w:b w:val="0"/>
          <w:sz w:val="28"/>
        </w:rPr>
        <w:t xml:space="preserve"> торговой площади при необходимом количестве 5,9 кв.</w:t>
      </w:r>
      <w:r w:rsidR="00AA4216">
        <w:rPr>
          <w:b w:val="0"/>
          <w:sz w:val="28"/>
        </w:rPr>
        <w:t> </w:t>
      </w:r>
      <w:r w:rsidRPr="00E840D4">
        <w:rPr>
          <w:b w:val="0"/>
          <w:sz w:val="28"/>
        </w:rPr>
        <w:t>м.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Расчетные нормы по предприятиям общественного питания для проектируемой территории обеспечиваются в 12 мест при необходимом количестве 1 место.</w:t>
      </w:r>
    </w:p>
    <w:p w:rsidR="00212EE6" w:rsidRPr="00E840D4" w:rsidRDefault="00212EE6" w:rsidP="00E840D4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>Проектируемая территория находится в пределах радиуса обслуживания данными предприятиями и доступность выполняется.</w:t>
      </w:r>
    </w:p>
    <w:p w:rsidR="00212EE6" w:rsidRPr="00E840D4" w:rsidRDefault="00E840D4" w:rsidP="00E840D4">
      <w:pPr>
        <w:pStyle w:val="2a"/>
        <w:keepNext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2.3.4.4. </w:t>
      </w:r>
      <w:r w:rsidR="00212EE6" w:rsidRPr="00E840D4">
        <w:rPr>
          <w:b w:val="0"/>
          <w:sz w:val="28"/>
        </w:rPr>
        <w:t>Объекты физической культуры и спорта местного значения</w:t>
      </w:r>
    </w:p>
    <w:p w:rsidR="00212EE6" w:rsidRPr="00E840D4" w:rsidRDefault="00212EE6" w:rsidP="00E840D4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840D4">
        <w:rPr>
          <w:b w:val="0"/>
          <w:sz w:val="28"/>
        </w:rPr>
        <w:t xml:space="preserve">Расчет показателей обеспеченности объектами физической культуры </w:t>
      </w:r>
      <w:r w:rsidR="00AA4216" w:rsidRPr="00E840D4">
        <w:rPr>
          <w:b w:val="0"/>
          <w:sz w:val="28"/>
        </w:rPr>
        <w:t xml:space="preserve">согласно МНГП </w:t>
      </w:r>
      <w:r w:rsidRPr="00E840D4">
        <w:rPr>
          <w:b w:val="0"/>
          <w:sz w:val="28"/>
        </w:rPr>
        <w:t>представлен в таблице 6.</w:t>
      </w:r>
    </w:p>
    <w:p w:rsidR="00AA4216" w:rsidRDefault="00AA4216" w:rsidP="00AA4216">
      <w:pPr>
        <w:pStyle w:val="2a"/>
        <w:shd w:val="clear" w:color="auto" w:fill="auto"/>
        <w:spacing w:before="0" w:line="240" w:lineRule="auto"/>
        <w:jc w:val="both"/>
        <w:rPr>
          <w:b w:val="0"/>
          <w:sz w:val="28"/>
        </w:rPr>
      </w:pPr>
    </w:p>
    <w:p w:rsidR="00212EE6" w:rsidRPr="00E840D4" w:rsidRDefault="00AA4216" w:rsidP="00AA4216">
      <w:pPr>
        <w:pStyle w:val="2a"/>
        <w:keepNext/>
        <w:widowControl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Таблица 6</w:t>
      </w:r>
    </w:p>
    <w:tbl>
      <w:tblPr>
        <w:tblStyle w:val="afd"/>
        <w:tblW w:w="971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0"/>
        <w:gridCol w:w="2780"/>
      </w:tblGrid>
      <w:tr w:rsidR="00212EE6" w:rsidRPr="00AA4216" w:rsidTr="00AA4216">
        <w:trPr>
          <w:tblHeader/>
        </w:trPr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Наименование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объектов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Единица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измерения</w:t>
            </w:r>
          </w:p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в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расчете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на</w:t>
            </w:r>
            <w:r w:rsidRPr="00AA4216">
              <w:rPr>
                <w:sz w:val="22"/>
                <w:szCs w:val="22"/>
              </w:rPr>
              <w:t xml:space="preserve"> 1 </w:t>
            </w:r>
            <w:r w:rsidRPr="00AA4216">
              <w:rPr>
                <w:rFonts w:hint="eastAsia"/>
                <w:sz w:val="22"/>
                <w:szCs w:val="22"/>
              </w:rPr>
              <w:t>тыс</w:t>
            </w:r>
            <w:r w:rsidRPr="00AA4216">
              <w:rPr>
                <w:sz w:val="22"/>
                <w:szCs w:val="22"/>
              </w:rPr>
              <w:t xml:space="preserve">. </w:t>
            </w:r>
            <w:r w:rsidRPr="00AA4216">
              <w:rPr>
                <w:rFonts w:hint="eastAsia"/>
                <w:sz w:val="22"/>
                <w:szCs w:val="22"/>
              </w:rPr>
              <w:t>чел</w:t>
            </w:r>
            <w:r w:rsidRPr="00AA42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Значение</w:t>
            </w:r>
          </w:p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Проектное решение</w:t>
            </w:r>
          </w:p>
        </w:tc>
      </w:tr>
      <w:tr w:rsidR="00212EE6" w:rsidRPr="00AA4216" w:rsidTr="00AA4216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Стадион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мест на трибунах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45 х 0,021 = 1 место</w:t>
            </w:r>
          </w:p>
        </w:tc>
      </w:tr>
      <w:tr w:rsidR="00212EE6" w:rsidRPr="00AA4216" w:rsidTr="00AA421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Спортзал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кв.</w:t>
            </w:r>
            <w:r w:rsidR="00AA4216">
              <w:rPr>
                <w:sz w:val="22"/>
                <w:szCs w:val="22"/>
              </w:rPr>
              <w:t> </w:t>
            </w:r>
            <w:r w:rsidRPr="00AA4216">
              <w:rPr>
                <w:sz w:val="22"/>
                <w:szCs w:val="22"/>
              </w:rPr>
              <w:t>м площади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350 х 0,021 = 7,4 кв.</w:t>
            </w:r>
            <w:r w:rsidR="00AA4216">
              <w:rPr>
                <w:sz w:val="22"/>
                <w:szCs w:val="22"/>
              </w:rPr>
              <w:t> </w:t>
            </w:r>
            <w:r w:rsidRPr="00AA4216">
              <w:rPr>
                <w:sz w:val="22"/>
                <w:szCs w:val="22"/>
              </w:rPr>
              <w:t>м</w:t>
            </w:r>
          </w:p>
        </w:tc>
      </w:tr>
      <w:tr w:rsidR="00212EE6" w:rsidRPr="00AA4216" w:rsidTr="00AA421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Бассейн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кв.</w:t>
            </w:r>
            <w:r w:rsidR="00AA4216">
              <w:rPr>
                <w:sz w:val="22"/>
                <w:szCs w:val="22"/>
              </w:rPr>
              <w:t> </w:t>
            </w:r>
            <w:r w:rsidRPr="00AA4216">
              <w:rPr>
                <w:sz w:val="22"/>
                <w:szCs w:val="22"/>
              </w:rPr>
              <w:t>м зеркала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AA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75 х 0,021 = 1,6 кв.</w:t>
            </w:r>
            <w:r w:rsidR="00AA4216">
              <w:rPr>
                <w:sz w:val="22"/>
                <w:szCs w:val="22"/>
              </w:rPr>
              <w:t> </w:t>
            </w:r>
            <w:r w:rsidRPr="00AA4216">
              <w:rPr>
                <w:sz w:val="22"/>
                <w:szCs w:val="22"/>
              </w:rPr>
              <w:t>м</w:t>
            </w:r>
          </w:p>
        </w:tc>
      </w:tr>
    </w:tbl>
    <w:p w:rsidR="00AA4216" w:rsidRDefault="00AA421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Уровень обеспеченности объектами физической культуры и спорта городского значения выполняется в границах территориального округа города Архангельска. Ближайшие физкультурно-оздоровительные центры располагаются по адресу: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стадион в дер. Малая Корзиха на расстоянии доступности 1,4 км;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планируемый к строительству стадион согласно генеральному плану </w:t>
      </w:r>
      <w:r w:rsidR="00CD3C2A">
        <w:rPr>
          <w:b w:val="0"/>
          <w:sz w:val="28"/>
        </w:rPr>
        <w:br/>
      </w:r>
      <w:r w:rsidRPr="00AA4216">
        <w:rPr>
          <w:b w:val="0"/>
          <w:sz w:val="28"/>
        </w:rPr>
        <w:t>в районе ул. Вычегодская, д. 19, корп. 3 на расстоянии доступности 1,7 км;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бассейн по адресу: наб. Северной Двины, д. 73.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Доступность учреждений физической культуры и спорта городского </w:t>
      </w:r>
      <w:r w:rsidRPr="00AA4216">
        <w:rPr>
          <w:b w:val="0"/>
          <w:sz w:val="28"/>
        </w:rPr>
        <w:lastRenderedPageBreak/>
        <w:t>значения обеспечивается, и не превышает 30 минут с использованием транспорта.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Расчетные нормы по предприятиям физической культуры и спорта местного значения для проектируемой территории обеспечиваются.</w:t>
      </w:r>
    </w:p>
    <w:p w:rsidR="00212EE6" w:rsidRPr="00AA4216" w:rsidRDefault="00AA4216" w:rsidP="00AA4216">
      <w:pPr>
        <w:pStyle w:val="2a"/>
        <w:keepNext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2.3.4.5. </w:t>
      </w:r>
      <w:r w:rsidR="00212EE6" w:rsidRPr="00AA4216">
        <w:rPr>
          <w:b w:val="0"/>
          <w:sz w:val="28"/>
        </w:rPr>
        <w:t>Предприятия коммунально-бытового обслуживания и связи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Расчет показателей обеспеченности объектами коммунально-бытового обеспечения </w:t>
      </w:r>
      <w:r w:rsidR="00AA4216" w:rsidRPr="00AA4216">
        <w:rPr>
          <w:b w:val="0"/>
          <w:sz w:val="28"/>
        </w:rPr>
        <w:t xml:space="preserve">согласно МНГП </w:t>
      </w:r>
      <w:r w:rsidRPr="00AA4216">
        <w:rPr>
          <w:b w:val="0"/>
          <w:sz w:val="28"/>
        </w:rPr>
        <w:t>представлен в таблице 7.</w:t>
      </w:r>
    </w:p>
    <w:p w:rsidR="00AA4216" w:rsidRDefault="00AA4216" w:rsidP="00AA4216">
      <w:pPr>
        <w:pStyle w:val="2a"/>
        <w:keepNext/>
        <w:shd w:val="clear" w:color="auto" w:fill="auto"/>
        <w:spacing w:before="0" w:line="240" w:lineRule="auto"/>
        <w:jc w:val="both"/>
        <w:rPr>
          <w:b w:val="0"/>
          <w:sz w:val="28"/>
        </w:rPr>
      </w:pPr>
    </w:p>
    <w:p w:rsidR="00212EE6" w:rsidRPr="00AA4216" w:rsidRDefault="00AA4216" w:rsidP="00AA4216">
      <w:pPr>
        <w:pStyle w:val="2a"/>
        <w:keepNext/>
        <w:widowControl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Таблица 7</w:t>
      </w:r>
    </w:p>
    <w:tbl>
      <w:tblPr>
        <w:tblStyle w:val="afd"/>
        <w:tblW w:w="9572" w:type="dxa"/>
        <w:tblInd w:w="10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2517"/>
        <w:gridCol w:w="1212"/>
        <w:gridCol w:w="1877"/>
      </w:tblGrid>
      <w:tr w:rsidR="00212EE6" w:rsidRPr="00AA4216" w:rsidTr="00AA4216">
        <w:trPr>
          <w:tblHeader/>
        </w:trPr>
        <w:tc>
          <w:tcPr>
            <w:tcW w:w="3966" w:type="dxa"/>
            <w:tcBorders>
              <w:left w:val="nil"/>
              <w:bottom w:val="single" w:sz="4" w:space="0" w:color="auto"/>
            </w:tcBorders>
            <w:vAlign w:val="center"/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Наименование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Единица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измерения</w:t>
            </w:r>
          </w:p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в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расчете</w:t>
            </w:r>
            <w:r w:rsidRPr="00AA4216">
              <w:rPr>
                <w:sz w:val="22"/>
                <w:szCs w:val="22"/>
              </w:rPr>
              <w:t xml:space="preserve"> </w:t>
            </w:r>
            <w:r w:rsidRPr="00AA4216">
              <w:rPr>
                <w:rFonts w:hint="eastAsia"/>
                <w:sz w:val="22"/>
                <w:szCs w:val="22"/>
              </w:rPr>
              <w:t>на</w:t>
            </w:r>
            <w:r w:rsidRPr="00AA4216">
              <w:rPr>
                <w:sz w:val="22"/>
                <w:szCs w:val="22"/>
              </w:rPr>
              <w:t xml:space="preserve"> 1 </w:t>
            </w:r>
            <w:r w:rsidRPr="00AA4216">
              <w:rPr>
                <w:rFonts w:hint="eastAsia"/>
                <w:sz w:val="22"/>
                <w:szCs w:val="22"/>
              </w:rPr>
              <w:t>тыс</w:t>
            </w:r>
            <w:r w:rsidRPr="00AA4216">
              <w:rPr>
                <w:sz w:val="22"/>
                <w:szCs w:val="22"/>
              </w:rPr>
              <w:t xml:space="preserve">. </w:t>
            </w:r>
            <w:r w:rsidRPr="00AA4216">
              <w:rPr>
                <w:rFonts w:hint="eastAsia"/>
                <w:sz w:val="22"/>
                <w:szCs w:val="22"/>
              </w:rPr>
              <w:t>чел</w:t>
            </w:r>
            <w:r w:rsidRPr="00AA42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Значение</w:t>
            </w:r>
          </w:p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rFonts w:hint="eastAsia"/>
                <w:sz w:val="22"/>
                <w:szCs w:val="22"/>
              </w:rPr>
              <w:t xml:space="preserve">Формула </w:t>
            </w:r>
            <w:r w:rsidRPr="00AA4216">
              <w:rPr>
                <w:sz w:val="22"/>
                <w:szCs w:val="22"/>
              </w:rPr>
              <w:t>расчета</w:t>
            </w:r>
          </w:p>
        </w:tc>
      </w:tr>
      <w:tr w:rsidR="00212EE6" w:rsidRPr="00AA4216" w:rsidTr="00AA4216"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9 х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0,021 =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1</w:t>
            </w:r>
          </w:p>
        </w:tc>
      </w:tr>
      <w:tr w:rsidR="00212EE6" w:rsidRPr="00AA4216" w:rsidTr="00AA4216"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Бани, сауны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8 х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0,021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=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1</w:t>
            </w:r>
          </w:p>
        </w:tc>
      </w:tr>
      <w:tr w:rsidR="00212EE6" w:rsidRPr="00AA4216" w:rsidTr="00AA4216"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Гостиницы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AA4216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216">
              <w:rPr>
                <w:sz w:val="22"/>
                <w:szCs w:val="22"/>
              </w:rPr>
              <w:t>6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х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0,021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=</w:t>
            </w:r>
            <w:r w:rsidRPr="00AA4216">
              <w:rPr>
                <w:sz w:val="22"/>
                <w:szCs w:val="22"/>
                <w:lang w:val="en-US"/>
              </w:rPr>
              <w:t xml:space="preserve"> </w:t>
            </w:r>
            <w:r w:rsidRPr="00AA4216">
              <w:rPr>
                <w:sz w:val="22"/>
                <w:szCs w:val="22"/>
              </w:rPr>
              <w:t>1</w:t>
            </w:r>
          </w:p>
        </w:tc>
      </w:tr>
    </w:tbl>
    <w:p w:rsidR="00E343DA" w:rsidRDefault="00E343DA" w:rsidP="00AA4216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212EE6" w:rsidRPr="00AA4216" w:rsidRDefault="00212EE6" w:rsidP="00AA4216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В соседних микрорайонах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парикмахерская по адресу: дер. Часовенское, д. 31 – 1 место;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мастерская по изготовлению ключей, ремонту обуви и сумок по адресу: дер. Часовенское, д. 31 – 1 место.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В соседних микрорайонах расположены бани, сауны: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баня №</w:t>
      </w:r>
      <w:r w:rsidR="00E343DA">
        <w:rPr>
          <w:b w:val="0"/>
          <w:sz w:val="28"/>
        </w:rPr>
        <w:t xml:space="preserve"> </w:t>
      </w:r>
      <w:r w:rsidRPr="00AA4216">
        <w:rPr>
          <w:b w:val="0"/>
          <w:sz w:val="28"/>
        </w:rPr>
        <w:t>11 по адресу: ул. Вычегодская, д. 7, корп. 4 – 20 мест.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В соседних микрорайонах расположены гостиницы: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"Аврора" по адресу: ул. Урицкого, д. 1, корп. 2 – 20 мест.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Доступность до предприятий коммунально-бытового обслуживания </w:t>
      </w:r>
      <w:r w:rsidR="00CD3C2A">
        <w:rPr>
          <w:b w:val="0"/>
          <w:sz w:val="28"/>
        </w:rPr>
        <w:br/>
      </w:r>
      <w:r w:rsidRPr="00AA4216">
        <w:rPr>
          <w:b w:val="0"/>
          <w:sz w:val="28"/>
        </w:rPr>
        <w:t>не установлена СП 42.13330.2016.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МНГП предусмотрены пределы транспортной доступности для объектов обслуживания: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периодического посещения – не более 1 ч;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эпизодического посещения – не более 2 ч.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Доступность предприятий коммунально-бытового обслуживания обеспечивается, и не превышает 1 часа с использованием транспорта.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Расчетные нормы по предприятиям коммунально-бытового обслуживания для проектируемой территории обеспечиваются.</w:t>
      </w:r>
    </w:p>
    <w:p w:rsidR="00212EE6" w:rsidRPr="00AA4216" w:rsidRDefault="00AA421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2.3.4.6. </w:t>
      </w:r>
      <w:r w:rsidR="00212EE6" w:rsidRPr="00AA4216">
        <w:rPr>
          <w:b w:val="0"/>
          <w:sz w:val="28"/>
        </w:rPr>
        <w:t>Предприятия связи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На территории, смежной с территорией проектирования</w:t>
      </w:r>
      <w:r w:rsidR="00E343DA">
        <w:rPr>
          <w:b w:val="0"/>
          <w:sz w:val="28"/>
        </w:rPr>
        <w:t>,</w:t>
      </w:r>
      <w:r w:rsidRPr="00AA4216">
        <w:rPr>
          <w:b w:val="0"/>
          <w:sz w:val="28"/>
        </w:rPr>
        <w:t xml:space="preserve"> расположено почтовое отделение связи: почтовое отделение №</w:t>
      </w:r>
      <w:r w:rsidR="00E343DA">
        <w:rPr>
          <w:b w:val="0"/>
          <w:sz w:val="28"/>
        </w:rPr>
        <w:t xml:space="preserve"> </w:t>
      </w:r>
      <w:r w:rsidRPr="00AA4216">
        <w:rPr>
          <w:b w:val="0"/>
          <w:sz w:val="28"/>
        </w:rPr>
        <w:t>38 Почты России по адресу: ул. Речников, д. 48.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В пределах радиуса обслуживания 500 м обеспеченность территории проектирования не выполняется.</w:t>
      </w:r>
    </w:p>
    <w:p w:rsidR="00212EE6" w:rsidRPr="00AA4216" w:rsidRDefault="00212EE6" w:rsidP="00AA4216">
      <w:pPr>
        <w:ind w:firstLine="709"/>
        <w:jc w:val="both"/>
        <w:rPr>
          <w:sz w:val="28"/>
          <w:szCs w:val="28"/>
        </w:rPr>
      </w:pPr>
      <w:r w:rsidRPr="00AA4216">
        <w:rPr>
          <w:sz w:val="28"/>
          <w:szCs w:val="28"/>
        </w:rPr>
        <w:t>Обеспеченность предприятиями связи выполняется в пределах доступнос</w:t>
      </w:r>
      <w:r w:rsidR="00E343DA">
        <w:rPr>
          <w:sz w:val="28"/>
          <w:szCs w:val="28"/>
        </w:rPr>
        <w:t>ти 1,5 км и не превышает 30 минут</w:t>
      </w:r>
      <w:r w:rsidRPr="00AA4216">
        <w:rPr>
          <w:sz w:val="28"/>
          <w:szCs w:val="28"/>
        </w:rPr>
        <w:t xml:space="preserve"> с использованием транспорта.</w:t>
      </w:r>
    </w:p>
    <w:p w:rsidR="00212EE6" w:rsidRPr="00AA4216" w:rsidRDefault="00AA4216" w:rsidP="00AA4216">
      <w:pPr>
        <w:ind w:firstLine="709"/>
        <w:jc w:val="both"/>
        <w:rPr>
          <w:sz w:val="28"/>
          <w:szCs w:val="28"/>
        </w:rPr>
      </w:pPr>
      <w:r w:rsidRPr="00AA4216">
        <w:rPr>
          <w:sz w:val="28"/>
          <w:szCs w:val="28"/>
        </w:rPr>
        <w:t>2.3.4.7. </w:t>
      </w:r>
      <w:r w:rsidR="00212EE6" w:rsidRPr="00AA4216">
        <w:rPr>
          <w:sz w:val="28"/>
          <w:szCs w:val="28"/>
        </w:rPr>
        <w:t>Объекты культуры и социального обеспечения местного значения</w:t>
      </w:r>
    </w:p>
    <w:p w:rsidR="00212EE6" w:rsidRPr="00AA4216" w:rsidRDefault="00212EE6" w:rsidP="00AA4216">
      <w:pPr>
        <w:ind w:firstLine="709"/>
        <w:jc w:val="both"/>
        <w:rPr>
          <w:sz w:val="28"/>
          <w:szCs w:val="28"/>
        </w:rPr>
      </w:pPr>
      <w:r w:rsidRPr="00AA4216">
        <w:rPr>
          <w:sz w:val="28"/>
          <w:szCs w:val="28"/>
        </w:rPr>
        <w:lastRenderedPageBreak/>
        <w:t xml:space="preserve">Согласно МНГП в проекте планировки территории допустимо </w:t>
      </w:r>
      <w:r w:rsidR="005E052C">
        <w:rPr>
          <w:sz w:val="28"/>
          <w:szCs w:val="28"/>
        </w:rPr>
        <w:br/>
      </w:r>
      <w:r w:rsidRPr="00AA4216">
        <w:rPr>
          <w:sz w:val="28"/>
          <w:szCs w:val="28"/>
        </w:rPr>
        <w:t>не отображать показатели обеспеченности объектами культуры и социального обеспечения местного значения такими как: учреждения клубного типа, дома культуры и прочие развлекательные учреждения, кинотеатры; библиотеки; выставочные залы, музеи.</w:t>
      </w:r>
    </w:p>
    <w:p w:rsidR="00212EE6" w:rsidRPr="00AA4216" w:rsidRDefault="00212EE6" w:rsidP="00AA4216">
      <w:pPr>
        <w:ind w:firstLine="709"/>
        <w:jc w:val="both"/>
        <w:rPr>
          <w:sz w:val="28"/>
          <w:szCs w:val="28"/>
        </w:rPr>
      </w:pPr>
      <w:r w:rsidRPr="00AA4216">
        <w:rPr>
          <w:sz w:val="28"/>
          <w:szCs w:val="28"/>
        </w:rPr>
        <w:t>Уровень обеспеченности объектами культуры и социального обеспечения местного значения выполняется в границах Исакогорского территориального округа городского округа "Города Архангельск".</w:t>
      </w:r>
    </w:p>
    <w:p w:rsidR="00212EE6" w:rsidRPr="00AA4216" w:rsidRDefault="00AA421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>2.3.4.8. </w:t>
      </w:r>
      <w:r w:rsidR="00212EE6" w:rsidRPr="00AA4216">
        <w:rPr>
          <w:b w:val="0"/>
          <w:sz w:val="28"/>
        </w:rPr>
        <w:t>Поликлиники и медицинские учреждения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CD3C2A">
        <w:rPr>
          <w:b w:val="0"/>
          <w:sz w:val="28"/>
        </w:rPr>
        <w:br/>
      </w:r>
      <w:r w:rsidRPr="00AA4216">
        <w:rPr>
          <w:b w:val="0"/>
          <w:sz w:val="28"/>
        </w:rPr>
        <w:t>к объектам регионального или местного значения), а также социальные нормативы обеспеченности согласно пункту 10.1 Изменений №</w:t>
      </w:r>
      <w:r w:rsidR="00E343DA">
        <w:rPr>
          <w:b w:val="0"/>
          <w:sz w:val="28"/>
        </w:rPr>
        <w:t xml:space="preserve"> </w:t>
      </w:r>
      <w:r w:rsidRPr="00AA4216">
        <w:rPr>
          <w:b w:val="0"/>
          <w:sz w:val="28"/>
        </w:rPr>
        <w:t xml:space="preserve">3 </w:t>
      </w:r>
      <w:r w:rsidR="00CD3C2A">
        <w:rPr>
          <w:b w:val="0"/>
          <w:sz w:val="28"/>
        </w:rPr>
        <w:br/>
      </w:r>
      <w:r w:rsidRPr="00AA4216">
        <w:rPr>
          <w:b w:val="0"/>
          <w:sz w:val="28"/>
        </w:rPr>
        <w:t>к СП 42.13330.2016.</w:t>
      </w:r>
    </w:p>
    <w:p w:rsidR="00212EE6" w:rsidRPr="00AA4216" w:rsidRDefault="00212EE6" w:rsidP="00AA4216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AA4216">
        <w:rPr>
          <w:b w:val="0"/>
          <w:sz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CD3C2A">
        <w:rPr>
          <w:b w:val="0"/>
          <w:sz w:val="28"/>
        </w:rPr>
        <w:br/>
      </w:r>
      <w:r w:rsidRPr="00AA4216">
        <w:rPr>
          <w:b w:val="0"/>
          <w:sz w:val="28"/>
        </w:rPr>
        <w:t>в амбулаторных условиях (поликлиники) соглас</w:t>
      </w:r>
      <w:r w:rsidR="00E343DA">
        <w:rPr>
          <w:b w:val="0"/>
          <w:sz w:val="28"/>
        </w:rPr>
        <w:t xml:space="preserve">но РНГП представлены </w:t>
      </w:r>
      <w:r w:rsidR="00CD3C2A">
        <w:rPr>
          <w:b w:val="0"/>
          <w:sz w:val="28"/>
        </w:rPr>
        <w:br/>
      </w:r>
      <w:r w:rsidR="00E343DA">
        <w:rPr>
          <w:b w:val="0"/>
          <w:sz w:val="28"/>
        </w:rPr>
        <w:t>в таблице </w:t>
      </w:r>
      <w:r w:rsidRPr="00AA4216">
        <w:rPr>
          <w:b w:val="0"/>
          <w:sz w:val="28"/>
        </w:rPr>
        <w:t>8.</w:t>
      </w:r>
    </w:p>
    <w:p w:rsidR="006C716D" w:rsidRDefault="006C716D" w:rsidP="00E343DA">
      <w:pPr>
        <w:pStyle w:val="2a"/>
        <w:keepNext/>
        <w:widowControl/>
        <w:shd w:val="clear" w:color="auto" w:fill="auto"/>
        <w:spacing w:before="0" w:line="240" w:lineRule="auto"/>
        <w:jc w:val="both"/>
        <w:rPr>
          <w:b w:val="0"/>
          <w:sz w:val="28"/>
        </w:rPr>
      </w:pPr>
    </w:p>
    <w:p w:rsidR="00212EE6" w:rsidRPr="00AA4216" w:rsidRDefault="00212EE6" w:rsidP="00E343DA">
      <w:pPr>
        <w:pStyle w:val="2a"/>
        <w:keepNext/>
        <w:widowControl/>
        <w:shd w:val="clear" w:color="auto" w:fill="auto"/>
        <w:spacing w:before="0" w:line="240" w:lineRule="auto"/>
        <w:jc w:val="both"/>
        <w:rPr>
          <w:b w:val="0"/>
          <w:sz w:val="28"/>
        </w:rPr>
      </w:pPr>
      <w:r w:rsidRPr="00AA4216">
        <w:rPr>
          <w:b w:val="0"/>
          <w:sz w:val="28"/>
        </w:rPr>
        <w:t>Таблица 8</w:t>
      </w:r>
    </w:p>
    <w:tbl>
      <w:tblPr>
        <w:tblStyle w:val="afd"/>
        <w:tblW w:w="9850" w:type="dxa"/>
        <w:tblInd w:w="-1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4"/>
        <w:gridCol w:w="3402"/>
        <w:gridCol w:w="1701"/>
        <w:gridCol w:w="1883"/>
      </w:tblGrid>
      <w:tr w:rsidR="00212EE6" w:rsidRPr="00E343DA" w:rsidTr="00E343DA">
        <w:trPr>
          <w:tblHeader/>
        </w:trPr>
        <w:tc>
          <w:tcPr>
            <w:tcW w:w="2864" w:type="dxa"/>
            <w:tcBorders>
              <w:left w:val="nil"/>
              <w:bottom w:val="single" w:sz="4" w:space="0" w:color="auto"/>
            </w:tcBorders>
            <w:vAlign w:val="center"/>
          </w:tcPr>
          <w:p w:rsidR="00212EE6" w:rsidRPr="00E343DA" w:rsidRDefault="00212EE6" w:rsidP="00212EE6">
            <w:pPr>
              <w:pStyle w:val="Default"/>
              <w:jc w:val="center"/>
              <w:rPr>
                <w:sz w:val="22"/>
                <w:szCs w:val="22"/>
              </w:rPr>
            </w:pPr>
            <w:r w:rsidRPr="00E343DA">
              <w:rPr>
                <w:color w:val="auto"/>
                <w:sz w:val="22"/>
                <w:szCs w:val="22"/>
              </w:rPr>
              <w:t xml:space="preserve">Основная часть </w:t>
            </w:r>
            <w:r w:rsidR="00E343DA">
              <w:rPr>
                <w:color w:val="auto"/>
                <w:sz w:val="22"/>
                <w:szCs w:val="22"/>
              </w:rPr>
              <w:br/>
            </w:r>
            <w:r w:rsidRPr="00E343DA">
              <w:rPr>
                <w:color w:val="auto"/>
                <w:sz w:val="22"/>
                <w:szCs w:val="22"/>
              </w:rPr>
              <w:t>(расчетные показатели)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12EE6" w:rsidRPr="00E343DA" w:rsidRDefault="00212EE6" w:rsidP="00212EE6">
            <w:pPr>
              <w:pStyle w:val="Default"/>
              <w:jc w:val="center"/>
              <w:rPr>
                <w:sz w:val="22"/>
                <w:szCs w:val="22"/>
              </w:rPr>
            </w:pPr>
            <w:r w:rsidRPr="00E343DA">
              <w:rPr>
                <w:color w:val="auto"/>
                <w:sz w:val="22"/>
                <w:szCs w:val="22"/>
              </w:rPr>
              <w:t>Правила и область применения расчетных показателей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2EE6" w:rsidRPr="00E343DA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A">
              <w:rPr>
                <w:rFonts w:hint="eastAsia"/>
                <w:sz w:val="22"/>
                <w:szCs w:val="22"/>
              </w:rPr>
              <w:t>Значение</w:t>
            </w:r>
          </w:p>
          <w:p w:rsidR="00212EE6" w:rsidRPr="00E343DA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A">
              <w:rPr>
                <w:rFonts w:hint="eastAsia"/>
                <w:sz w:val="22"/>
                <w:szCs w:val="22"/>
              </w:rPr>
              <w:t>показателя</w:t>
            </w:r>
          </w:p>
        </w:tc>
        <w:tc>
          <w:tcPr>
            <w:tcW w:w="1883" w:type="dxa"/>
            <w:tcBorders>
              <w:bottom w:val="single" w:sz="4" w:space="0" w:color="auto"/>
              <w:right w:val="nil"/>
            </w:tcBorders>
            <w:vAlign w:val="center"/>
          </w:tcPr>
          <w:p w:rsidR="00212EE6" w:rsidRPr="00E343DA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A">
              <w:rPr>
                <w:rFonts w:hint="eastAsia"/>
                <w:sz w:val="22"/>
                <w:szCs w:val="22"/>
              </w:rPr>
              <w:t xml:space="preserve">Формула </w:t>
            </w:r>
            <w:r w:rsidR="00E343DA">
              <w:rPr>
                <w:sz w:val="22"/>
                <w:szCs w:val="22"/>
              </w:rPr>
              <w:br/>
            </w:r>
            <w:r w:rsidRPr="00E343DA">
              <w:rPr>
                <w:sz w:val="22"/>
                <w:szCs w:val="22"/>
              </w:rPr>
              <w:t>расчета</w:t>
            </w:r>
          </w:p>
        </w:tc>
      </w:tr>
      <w:tr w:rsidR="00212EE6" w:rsidRPr="00E343DA" w:rsidTr="00E343DA"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E343DA" w:rsidRDefault="00212EE6" w:rsidP="00212EE6">
            <w:pPr>
              <w:pStyle w:val="Default"/>
              <w:rPr>
                <w:sz w:val="22"/>
                <w:szCs w:val="22"/>
              </w:rPr>
            </w:pPr>
            <w:r w:rsidRPr="00E343DA">
              <w:rPr>
                <w:color w:val="auto"/>
                <w:sz w:val="22"/>
                <w:szCs w:val="22"/>
              </w:rPr>
              <w:t xml:space="preserve">Уровень обеспеченности, посещений в смену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E343DA" w:rsidRDefault="00212EE6" w:rsidP="005E052C">
            <w:pPr>
              <w:pStyle w:val="Default"/>
              <w:rPr>
                <w:sz w:val="22"/>
                <w:szCs w:val="22"/>
              </w:rPr>
            </w:pPr>
            <w:r w:rsidRPr="00E343DA">
              <w:rPr>
                <w:color w:val="auto"/>
                <w:sz w:val="22"/>
                <w:szCs w:val="22"/>
              </w:rPr>
              <w:t xml:space="preserve">181,5 посещения в смену </w:t>
            </w:r>
            <w:r w:rsidR="00E343DA">
              <w:rPr>
                <w:color w:val="auto"/>
                <w:sz w:val="22"/>
                <w:szCs w:val="22"/>
              </w:rPr>
              <w:br/>
            </w:r>
            <w:r w:rsidRPr="00E343DA">
              <w:rPr>
                <w:color w:val="auto"/>
                <w:sz w:val="22"/>
                <w:szCs w:val="22"/>
              </w:rPr>
              <w:t>на 10 тыс.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E343DA" w:rsidRDefault="00212EE6" w:rsidP="005E05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43DA">
              <w:rPr>
                <w:sz w:val="22"/>
                <w:szCs w:val="22"/>
              </w:rPr>
              <w:t xml:space="preserve">1,0 посещение </w:t>
            </w:r>
            <w:r w:rsidR="00E343DA">
              <w:rPr>
                <w:sz w:val="22"/>
                <w:szCs w:val="22"/>
              </w:rPr>
              <w:br/>
            </w:r>
            <w:r w:rsidRPr="00E343DA">
              <w:rPr>
                <w:sz w:val="22"/>
                <w:szCs w:val="22"/>
              </w:rPr>
              <w:t>в смену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E343DA" w:rsidRDefault="00212EE6" w:rsidP="00212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43DA">
              <w:rPr>
                <w:sz w:val="22"/>
                <w:szCs w:val="22"/>
              </w:rPr>
              <w:t>181,5 х 0,0021</w:t>
            </w:r>
          </w:p>
        </w:tc>
      </w:tr>
    </w:tbl>
    <w:p w:rsidR="00E343DA" w:rsidRDefault="00E343DA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</w:p>
    <w:p w:rsidR="00212EE6" w:rsidRPr="00E343DA" w:rsidRDefault="00212EE6" w:rsidP="00E343DA">
      <w:pPr>
        <w:pStyle w:val="2a"/>
        <w:keepNext/>
        <w:widowControl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>На территории, смежной с территорией проектирования</w:t>
      </w:r>
      <w:r w:rsidR="00333FCE">
        <w:rPr>
          <w:b w:val="0"/>
          <w:sz w:val="28"/>
        </w:rPr>
        <w:t>,</w:t>
      </w:r>
      <w:r w:rsidRPr="00E343DA">
        <w:rPr>
          <w:b w:val="0"/>
          <w:sz w:val="28"/>
        </w:rPr>
        <w:t xml:space="preserve"> расположены:</w:t>
      </w:r>
    </w:p>
    <w:p w:rsidR="00212EE6" w:rsidRPr="00E343DA" w:rsidRDefault="00212EE6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>поликлиника №</w:t>
      </w:r>
      <w:r w:rsidR="00E343DA">
        <w:rPr>
          <w:b w:val="0"/>
          <w:sz w:val="28"/>
        </w:rPr>
        <w:t xml:space="preserve"> </w:t>
      </w:r>
      <w:r w:rsidRPr="00E343DA">
        <w:rPr>
          <w:b w:val="0"/>
          <w:sz w:val="28"/>
        </w:rPr>
        <w:t>2 по адресу: ул. Рейдовая, д. 3, доступность 2,9 км;</w:t>
      </w:r>
    </w:p>
    <w:p w:rsidR="00212EE6" w:rsidRPr="00E343DA" w:rsidRDefault="00212EE6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>фельдшерско-акушерский пункт по адресу: дер. Окулово, д. 2а, доступность 0,6 км.</w:t>
      </w:r>
    </w:p>
    <w:p w:rsidR="00212EE6" w:rsidRPr="00E343DA" w:rsidRDefault="00212EE6" w:rsidP="00E343DA">
      <w:pPr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 с учетом радиуса обслуживания 1</w:t>
      </w:r>
      <w:r w:rsidR="00B326F5">
        <w:rPr>
          <w:sz w:val="28"/>
          <w:szCs w:val="28"/>
        </w:rPr>
        <w:t> 000 </w:t>
      </w:r>
      <w:r w:rsidRPr="00E343DA">
        <w:rPr>
          <w:sz w:val="28"/>
          <w:szCs w:val="28"/>
        </w:rPr>
        <w:t>м.</w:t>
      </w:r>
    </w:p>
    <w:p w:rsidR="00212EE6" w:rsidRPr="00E343DA" w:rsidRDefault="00B326F5" w:rsidP="00E343DA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13" w:name="_Toc101774575"/>
      <w:r>
        <w:rPr>
          <w:rFonts w:ascii="Times New Roman" w:hAnsi="Times New Roman"/>
          <w:sz w:val="28"/>
        </w:rPr>
        <w:t>2.4. </w:t>
      </w:r>
      <w:r w:rsidR="00212EE6" w:rsidRPr="00E343DA">
        <w:rPr>
          <w:rFonts w:ascii="Times New Roman" w:hAnsi="Times New Roman"/>
          <w:sz w:val="28"/>
        </w:rPr>
        <w:t>Предложения по сохранению, сносу, размещению новых объектов</w:t>
      </w:r>
      <w:bookmarkEnd w:id="13"/>
    </w:p>
    <w:p w:rsidR="00212EE6" w:rsidRPr="00E343DA" w:rsidRDefault="00212EE6" w:rsidP="00E3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>В рамках проекта планировки территории предусмотрен демонтаж здания столовой, площадью застройки – 276,7 кв.</w:t>
      </w:r>
      <w:r w:rsidR="00B326F5">
        <w:rPr>
          <w:sz w:val="28"/>
          <w:szCs w:val="28"/>
        </w:rPr>
        <w:t> </w:t>
      </w:r>
      <w:r w:rsidRPr="00E343DA">
        <w:rPr>
          <w:sz w:val="28"/>
          <w:szCs w:val="28"/>
        </w:rPr>
        <w:t>м.</w:t>
      </w:r>
    </w:p>
    <w:p w:rsidR="00212EE6" w:rsidRPr="00E343DA" w:rsidRDefault="00212EE6" w:rsidP="00E3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 xml:space="preserve">Места переноса сетей инженерно-технического обеспечения определяются в соответствии с техническими условиями владельцев сетей </w:t>
      </w:r>
      <w:r w:rsidR="00CD3C2A">
        <w:rPr>
          <w:sz w:val="28"/>
          <w:szCs w:val="28"/>
        </w:rPr>
        <w:br/>
      </w:r>
      <w:r w:rsidRPr="00E343DA">
        <w:rPr>
          <w:sz w:val="28"/>
          <w:szCs w:val="28"/>
        </w:rPr>
        <w:t>на стадии подготовки проектно-сметной документации конкретного объекта капитального строительства.</w:t>
      </w:r>
    </w:p>
    <w:p w:rsidR="00212EE6" w:rsidRPr="00E343DA" w:rsidRDefault="00212EE6" w:rsidP="00E3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 w:rsidR="00CD3C2A">
        <w:rPr>
          <w:sz w:val="28"/>
          <w:szCs w:val="28"/>
        </w:rPr>
        <w:br/>
      </w:r>
      <w:r w:rsidRPr="00E343DA">
        <w:rPr>
          <w:sz w:val="28"/>
          <w:szCs w:val="28"/>
        </w:rPr>
        <w:t>в графической части материалов по обоснованию.</w:t>
      </w:r>
    </w:p>
    <w:p w:rsidR="00212EE6" w:rsidRPr="00E343DA" w:rsidRDefault="00212EE6" w:rsidP="00E3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>Проектным решением предусмотрено размещение следующих объектов капитального строительства:</w:t>
      </w:r>
    </w:p>
    <w:p w:rsidR="00212EE6" w:rsidRPr="00E343DA" w:rsidRDefault="00212EE6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 xml:space="preserve">размещение объекта религиозного назначения – православного храма </w:t>
      </w:r>
      <w:r w:rsidR="00CD3C2A">
        <w:rPr>
          <w:b w:val="0"/>
          <w:sz w:val="28"/>
        </w:rPr>
        <w:br/>
      </w:r>
      <w:r w:rsidRPr="00E343DA">
        <w:rPr>
          <w:b w:val="0"/>
          <w:sz w:val="28"/>
        </w:rPr>
        <w:lastRenderedPageBreak/>
        <w:t xml:space="preserve">и дома притча, вспомогательных строений в комплексе приходского храма </w:t>
      </w:r>
      <w:r w:rsidR="00CD3C2A">
        <w:rPr>
          <w:b w:val="0"/>
          <w:sz w:val="28"/>
        </w:rPr>
        <w:br/>
      </w:r>
      <w:r w:rsidRPr="00E343DA">
        <w:rPr>
          <w:b w:val="0"/>
          <w:sz w:val="28"/>
        </w:rPr>
        <w:t>в границах земельного участка с кадастровым номером 29:22:080905:116;</w:t>
      </w:r>
    </w:p>
    <w:p w:rsidR="00212EE6" w:rsidRPr="00E343DA" w:rsidRDefault="00212EE6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>размещение индивидуальной жилой застройки в границах земельного участка с кадастровым номером 29:22:080905:116;</w:t>
      </w:r>
    </w:p>
    <w:p w:rsidR="00212EE6" w:rsidRPr="00E343DA" w:rsidRDefault="00212EE6" w:rsidP="00E343DA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E343DA">
        <w:rPr>
          <w:b w:val="0"/>
          <w:sz w:val="28"/>
        </w:rPr>
        <w:t>сохранение существующей индивидуальной жилой застройки.</w:t>
      </w:r>
    </w:p>
    <w:p w:rsidR="00212EE6" w:rsidRPr="00E343DA" w:rsidRDefault="00212EE6" w:rsidP="00E34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DA">
        <w:rPr>
          <w:sz w:val="28"/>
          <w:szCs w:val="28"/>
        </w:rPr>
        <w:t xml:space="preserve">Основные требования к объекту проектирования представлены </w:t>
      </w:r>
      <w:r w:rsidR="00CD3C2A">
        <w:rPr>
          <w:sz w:val="28"/>
          <w:szCs w:val="28"/>
        </w:rPr>
        <w:br/>
      </w:r>
      <w:r w:rsidRPr="00E343DA">
        <w:rPr>
          <w:sz w:val="28"/>
          <w:szCs w:val="28"/>
        </w:rPr>
        <w:t>в таблице</w:t>
      </w:r>
      <w:r w:rsidR="00B326F5">
        <w:rPr>
          <w:sz w:val="28"/>
          <w:szCs w:val="28"/>
        </w:rPr>
        <w:t> </w:t>
      </w:r>
      <w:r w:rsidRPr="00E343DA">
        <w:rPr>
          <w:sz w:val="28"/>
          <w:szCs w:val="28"/>
        </w:rPr>
        <w:t>9.</w:t>
      </w:r>
    </w:p>
    <w:p w:rsidR="00B326F5" w:rsidRDefault="00B326F5" w:rsidP="00B326F5">
      <w:pPr>
        <w:jc w:val="both"/>
        <w:rPr>
          <w:sz w:val="28"/>
          <w:szCs w:val="28"/>
        </w:rPr>
      </w:pPr>
    </w:p>
    <w:p w:rsidR="00212EE6" w:rsidRPr="00E343DA" w:rsidRDefault="00212EE6" w:rsidP="00B326F5">
      <w:pPr>
        <w:keepNext/>
        <w:jc w:val="both"/>
        <w:rPr>
          <w:sz w:val="28"/>
          <w:szCs w:val="28"/>
        </w:rPr>
      </w:pPr>
      <w:r w:rsidRPr="00E343DA">
        <w:rPr>
          <w:sz w:val="28"/>
          <w:szCs w:val="28"/>
        </w:rPr>
        <w:t>Таблица 9</w:t>
      </w:r>
    </w:p>
    <w:tbl>
      <w:tblPr>
        <w:tblStyle w:val="afd"/>
        <w:tblW w:w="967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002"/>
        <w:gridCol w:w="4819"/>
      </w:tblGrid>
      <w:tr w:rsidR="00212EE6" w:rsidRPr="00B326F5" w:rsidTr="005B47E4">
        <w:trPr>
          <w:tblHeader/>
        </w:trPr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Номер </w:t>
            </w:r>
            <w:r w:rsidR="00B326F5">
              <w:rPr>
                <w:sz w:val="22"/>
                <w:szCs w:val="22"/>
              </w:rPr>
              <w:br/>
            </w:r>
            <w:r w:rsidRPr="00B326F5">
              <w:rPr>
                <w:sz w:val="22"/>
                <w:szCs w:val="22"/>
              </w:rPr>
              <w:t>на плане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соответствии с ПЗЗ</w:t>
            </w:r>
          </w:p>
        </w:tc>
        <w:tc>
          <w:tcPr>
            <w:tcW w:w="4819" w:type="dxa"/>
            <w:tcBorders>
              <w:bottom w:val="single" w:sz="4" w:space="0" w:color="auto"/>
              <w:right w:val="nil"/>
            </w:tcBorders>
            <w:vAlign w:val="center"/>
          </w:tcPr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Планируемые проектные решения</w:t>
            </w:r>
          </w:p>
        </w:tc>
      </w:tr>
      <w:tr w:rsidR="00212EE6" w:rsidRPr="00B326F5" w:rsidTr="005B47E4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5, 6, </w:t>
            </w:r>
          </w:p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7, 8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Минимальные размеры земельного участка – 500 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Максимальные размеры земельного участка – не подлежит установлению.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Минимальный процент застройки </w:t>
            </w:r>
            <w:r w:rsidR="005E052C">
              <w:rPr>
                <w:sz w:val="22"/>
                <w:szCs w:val="22"/>
              </w:rPr>
              <w:br/>
            </w:r>
            <w:r w:rsidRPr="00B326F5">
              <w:rPr>
                <w:sz w:val="22"/>
                <w:szCs w:val="22"/>
              </w:rPr>
              <w:t>в границах земельного участка – 10.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Максимальный процент застройки </w:t>
            </w:r>
            <w:r w:rsidR="005E052C">
              <w:rPr>
                <w:sz w:val="22"/>
                <w:szCs w:val="22"/>
              </w:rPr>
              <w:br/>
            </w:r>
            <w:r w:rsidRPr="00B326F5">
              <w:rPr>
                <w:sz w:val="22"/>
                <w:szCs w:val="22"/>
              </w:rPr>
              <w:t>в границах земельного участка – 50.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Предельное количество надземных этажей – 4.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Предел</w:t>
            </w:r>
            <w:r w:rsidR="00B326F5">
              <w:rPr>
                <w:sz w:val="22"/>
                <w:szCs w:val="22"/>
              </w:rPr>
              <w:t>ьная высота объекта не более 20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rPr>
                <w:color w:val="FF0000"/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Минимальная доля озеленения территории – 15</w:t>
            </w:r>
            <w:r w:rsidR="005E052C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Применение условно разрешенного вида использования части земельного участка с кадастровым номером 29:22:080905:116 </w:t>
            </w:r>
            <w:r w:rsidR="00B326F5">
              <w:rPr>
                <w:sz w:val="22"/>
                <w:szCs w:val="22"/>
              </w:rPr>
              <w:t>–</w:t>
            </w:r>
            <w:r w:rsidRPr="00B326F5">
              <w:rPr>
                <w:sz w:val="22"/>
                <w:szCs w:val="22"/>
              </w:rPr>
              <w:t xml:space="preserve"> </w:t>
            </w:r>
            <w:r w:rsidR="00B326F5">
              <w:rPr>
                <w:sz w:val="22"/>
                <w:szCs w:val="22"/>
              </w:rPr>
              <w:t>"</w:t>
            </w:r>
            <w:r w:rsidRPr="00B326F5">
              <w:rPr>
                <w:sz w:val="22"/>
                <w:szCs w:val="22"/>
              </w:rPr>
              <w:t>религиозное использование</w:t>
            </w:r>
            <w:r w:rsidR="00B326F5">
              <w:rPr>
                <w:sz w:val="22"/>
                <w:szCs w:val="22"/>
              </w:rPr>
              <w:t>"</w:t>
            </w:r>
            <w:r w:rsidRPr="00B326F5">
              <w:rPr>
                <w:sz w:val="22"/>
                <w:szCs w:val="22"/>
              </w:rPr>
              <w:t xml:space="preserve"> (3.7).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Планируемое размещение объекта религиозного назначения – православного храма и дома притча в границах земельного участка с кадастровым номером 29:22:080905:116.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Планируемая площадь зоны застройки объектами религиозного использования – 10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270,6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застройки – 1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051,7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B326F5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застройки – 10,2</w:t>
            </w:r>
            <w:r w:rsidR="00212EE6" w:rsidRPr="00B326F5">
              <w:rPr>
                <w:sz w:val="22"/>
                <w:szCs w:val="22"/>
              </w:rPr>
              <w:t>%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общая (по внешнему контуру) – 2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452,7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озеленения – 6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338,7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Процент озеленения – 61,7 %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дорог и тротуаров – 2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880,2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в том числе площадка ТКО – 12,5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="005E052C">
              <w:rPr>
                <w:sz w:val="22"/>
                <w:szCs w:val="22"/>
              </w:rPr>
              <w:t>м</w:t>
            </w:r>
          </w:p>
        </w:tc>
      </w:tr>
      <w:tr w:rsidR="00212EE6" w:rsidRPr="00B326F5" w:rsidTr="005B47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Минимальные размеры земельного участка – 500 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Максимальные размеры земельного участка – 2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000 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Минимальный процент застройки в границах земельного участка – 3.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Максимальный процент застройки в границах земельного участка – 20.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Предельное количество надземных этажей – 3.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Предельная высота объекта не более 20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м.</w:t>
            </w:r>
          </w:p>
          <w:p w:rsidR="00212EE6" w:rsidRPr="00B326F5" w:rsidRDefault="00212EE6" w:rsidP="00B326F5">
            <w:pPr>
              <w:widowControl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Минимальная доля озеленения территории – 15</w:t>
            </w:r>
            <w:r w:rsidR="005E052C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Применение условно разрешенного вида использования части земельного участка с кадастровым номером 29:22:080905:116 – </w:t>
            </w:r>
            <w:r w:rsidR="005E052C">
              <w:rPr>
                <w:sz w:val="22"/>
                <w:szCs w:val="22"/>
              </w:rPr>
              <w:br/>
            </w:r>
            <w:r w:rsidR="00B326F5">
              <w:rPr>
                <w:sz w:val="22"/>
                <w:szCs w:val="22"/>
              </w:rPr>
              <w:t>"</w:t>
            </w:r>
            <w:r w:rsidRPr="00B326F5">
              <w:rPr>
                <w:sz w:val="22"/>
                <w:szCs w:val="22"/>
              </w:rPr>
              <w:t>для индивидуального жилищного строительства</w:t>
            </w:r>
            <w:r w:rsidR="00B326F5">
              <w:rPr>
                <w:sz w:val="22"/>
                <w:szCs w:val="22"/>
              </w:rPr>
              <w:t>"</w:t>
            </w:r>
            <w:r w:rsidRPr="00B326F5">
              <w:rPr>
                <w:sz w:val="22"/>
                <w:szCs w:val="22"/>
              </w:rPr>
              <w:t xml:space="preserve"> (2.1).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Планируемая площадь зоны застройки объектами индивидуального жилищного строительства – 7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982,8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Количество домов – 4 шт.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Площадь застройки – </w:t>
            </w:r>
            <w:r w:rsidR="00B326F5">
              <w:rPr>
                <w:sz w:val="22"/>
                <w:szCs w:val="22"/>
              </w:rPr>
              <w:t>736 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общая (по внешнему контуру) – 1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472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.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Планируемые параметры одного индивидуального жилого дома: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этажность – 2</w:t>
            </w:r>
            <w:r w:rsidR="00B326F5">
              <w:rPr>
                <w:sz w:val="22"/>
                <w:szCs w:val="22"/>
              </w:rPr>
              <w:t>;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застройки – 184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;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площадь жилая – </w:t>
            </w:r>
            <w:r w:rsidR="00B326F5">
              <w:rPr>
                <w:sz w:val="22"/>
                <w:szCs w:val="22"/>
              </w:rPr>
              <w:t>250 </w:t>
            </w:r>
            <w:r w:rsidRPr="00B326F5">
              <w:rPr>
                <w:sz w:val="22"/>
                <w:szCs w:val="22"/>
              </w:rPr>
              <w:t>кв.</w:t>
            </w:r>
            <w:r w:rsidR="00B326F5">
              <w:rPr>
                <w:sz w:val="22"/>
                <w:szCs w:val="22"/>
              </w:rPr>
              <w:t> </w:t>
            </w:r>
            <w:r w:rsidRPr="00B326F5">
              <w:rPr>
                <w:sz w:val="22"/>
                <w:szCs w:val="22"/>
              </w:rPr>
              <w:t>м</w:t>
            </w:r>
            <w:r w:rsidR="00B326F5">
              <w:rPr>
                <w:sz w:val="22"/>
                <w:szCs w:val="22"/>
              </w:rPr>
              <w:t>;</w:t>
            </w:r>
          </w:p>
          <w:p w:rsidR="00212EE6" w:rsidRPr="00B326F5" w:rsidRDefault="00212EE6" w:rsidP="00B326F5">
            <w:pPr>
              <w:autoSpaceDN w:val="0"/>
              <w:adjustRightInd w:val="0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численность проживающих – 3 чел.</w:t>
            </w:r>
          </w:p>
        </w:tc>
      </w:tr>
    </w:tbl>
    <w:p w:rsidR="006C716D" w:rsidRDefault="006C716D" w:rsidP="00B326F5">
      <w:pPr>
        <w:keepNext/>
        <w:ind w:firstLine="709"/>
        <w:jc w:val="both"/>
        <w:rPr>
          <w:sz w:val="28"/>
          <w:szCs w:val="28"/>
        </w:rPr>
      </w:pPr>
    </w:p>
    <w:p w:rsidR="00212EE6" w:rsidRPr="00B326F5" w:rsidRDefault="00212EE6" w:rsidP="00B326F5">
      <w:pPr>
        <w:keepNext/>
        <w:ind w:firstLine="709"/>
        <w:jc w:val="both"/>
        <w:rPr>
          <w:b/>
          <w:sz w:val="28"/>
          <w:szCs w:val="28"/>
        </w:rPr>
      </w:pPr>
      <w:r w:rsidRPr="00B326F5">
        <w:rPr>
          <w:sz w:val="28"/>
          <w:szCs w:val="28"/>
        </w:rPr>
        <w:t>Планируемые мероприятия в границах земельного участка с кадастровым номером 29:22:080905:116:</w:t>
      </w:r>
    </w:p>
    <w:p w:rsidR="00212EE6" w:rsidRPr="00B326F5" w:rsidRDefault="00212EE6" w:rsidP="00B326F5">
      <w:pPr>
        <w:ind w:firstLine="709"/>
        <w:jc w:val="both"/>
        <w:rPr>
          <w:sz w:val="28"/>
          <w:szCs w:val="28"/>
        </w:rPr>
      </w:pPr>
      <w:r w:rsidRPr="00B326F5">
        <w:rPr>
          <w:sz w:val="28"/>
          <w:szCs w:val="28"/>
        </w:rPr>
        <w:t xml:space="preserve">размещение здания храма и вспомогательных строений здания </w:t>
      </w:r>
      <w:r w:rsidR="00CD3C2A">
        <w:rPr>
          <w:sz w:val="28"/>
          <w:szCs w:val="28"/>
        </w:rPr>
        <w:br/>
      </w:r>
      <w:r w:rsidRPr="00B326F5">
        <w:rPr>
          <w:sz w:val="28"/>
          <w:szCs w:val="28"/>
        </w:rPr>
        <w:t>в комплексе приходского храма (дом притча, иконная лавка, сторожка);</w:t>
      </w:r>
    </w:p>
    <w:p w:rsidR="00212EE6" w:rsidRPr="00B326F5" w:rsidRDefault="00212EE6" w:rsidP="00B326F5">
      <w:pPr>
        <w:ind w:firstLine="709"/>
        <w:jc w:val="both"/>
        <w:rPr>
          <w:sz w:val="28"/>
          <w:szCs w:val="28"/>
        </w:rPr>
      </w:pPr>
      <w:r w:rsidRPr="00B326F5">
        <w:rPr>
          <w:sz w:val="28"/>
          <w:szCs w:val="28"/>
        </w:rPr>
        <w:t>размещение индивидуальных жилых домов:</w:t>
      </w:r>
    </w:p>
    <w:p w:rsidR="00212EE6" w:rsidRPr="00B326F5" w:rsidRDefault="00212EE6" w:rsidP="00B326F5">
      <w:pPr>
        <w:ind w:firstLine="709"/>
        <w:jc w:val="both"/>
        <w:rPr>
          <w:sz w:val="28"/>
          <w:szCs w:val="28"/>
        </w:rPr>
      </w:pPr>
      <w:r w:rsidRPr="00B326F5">
        <w:rPr>
          <w:sz w:val="28"/>
          <w:szCs w:val="28"/>
        </w:rPr>
        <w:t>размещение площадок общего пользования в границах земельного участка, подлежащего застройке;</w:t>
      </w:r>
    </w:p>
    <w:p w:rsidR="00212EE6" w:rsidRPr="00B326F5" w:rsidRDefault="00212EE6" w:rsidP="00B326F5">
      <w:pPr>
        <w:ind w:firstLine="709"/>
        <w:jc w:val="both"/>
        <w:rPr>
          <w:sz w:val="28"/>
          <w:szCs w:val="28"/>
        </w:rPr>
      </w:pPr>
      <w:r w:rsidRPr="00B326F5">
        <w:rPr>
          <w:sz w:val="28"/>
          <w:szCs w:val="28"/>
        </w:rPr>
        <w:t>размещение парковочных мест для стоянки автомобилей в границах земельного участка, подлежащего застройке.</w:t>
      </w:r>
    </w:p>
    <w:p w:rsidR="00212EE6" w:rsidRPr="00B326F5" w:rsidRDefault="00212EE6" w:rsidP="00B326F5">
      <w:pPr>
        <w:ind w:firstLine="709"/>
        <w:jc w:val="both"/>
        <w:rPr>
          <w:sz w:val="28"/>
          <w:szCs w:val="28"/>
        </w:rPr>
      </w:pPr>
      <w:r w:rsidRPr="00B326F5">
        <w:rPr>
          <w:sz w:val="28"/>
          <w:szCs w:val="28"/>
        </w:rPr>
        <w:t>Технико-экономические показатели представлены в таблице 10.</w:t>
      </w:r>
    </w:p>
    <w:p w:rsidR="00B326F5" w:rsidRDefault="00B326F5" w:rsidP="00B326F5">
      <w:pPr>
        <w:widowControl w:val="0"/>
        <w:shd w:val="clear" w:color="auto" w:fill="FFFFFF"/>
        <w:contextualSpacing/>
        <w:jc w:val="both"/>
        <w:rPr>
          <w:sz w:val="28"/>
          <w:szCs w:val="28"/>
        </w:rPr>
      </w:pPr>
    </w:p>
    <w:p w:rsidR="00212EE6" w:rsidRPr="00B326F5" w:rsidRDefault="00212EE6" w:rsidP="00B326F5">
      <w:pPr>
        <w:widowControl w:val="0"/>
        <w:shd w:val="clear" w:color="auto" w:fill="FFFFFF"/>
        <w:contextualSpacing/>
        <w:jc w:val="both"/>
        <w:rPr>
          <w:sz w:val="28"/>
          <w:szCs w:val="28"/>
        </w:rPr>
      </w:pPr>
      <w:r w:rsidRPr="00B326F5">
        <w:rPr>
          <w:sz w:val="28"/>
          <w:szCs w:val="28"/>
        </w:rPr>
        <w:t>Таблица 10</w:t>
      </w:r>
    </w:p>
    <w:tbl>
      <w:tblPr>
        <w:tblStyle w:val="afd"/>
        <w:tblW w:w="966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4762"/>
        <w:gridCol w:w="1425"/>
        <w:gridCol w:w="1276"/>
        <w:gridCol w:w="1574"/>
      </w:tblGrid>
      <w:tr w:rsidR="00212EE6" w:rsidRPr="00B326F5" w:rsidTr="00FC3BDD">
        <w:trPr>
          <w:tblHeader/>
        </w:trPr>
        <w:tc>
          <w:tcPr>
            <w:tcW w:w="625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№ </w:t>
            </w:r>
            <w:r w:rsidR="00FC3BDD">
              <w:rPr>
                <w:sz w:val="22"/>
                <w:szCs w:val="22"/>
              </w:rPr>
              <w:br/>
            </w:r>
            <w:r w:rsidRPr="00B326F5">
              <w:rPr>
                <w:sz w:val="22"/>
                <w:szCs w:val="22"/>
              </w:rPr>
              <w:t>п\п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Существ. положение</w:t>
            </w:r>
          </w:p>
        </w:tc>
        <w:tc>
          <w:tcPr>
            <w:tcW w:w="157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Планируемое развитие</w:t>
            </w:r>
          </w:p>
        </w:tc>
      </w:tr>
      <w:tr w:rsidR="00212EE6" w:rsidRPr="00B326F5" w:rsidTr="00FC3BDD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Территория в границах проектирования: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FC3BDD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5,9082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FC3BDD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5,9082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5,9082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5,9082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застройки, в том числе: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0,06576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0,21686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0,06576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0,21686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0,0450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0,51387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Площадь озеленения, в том числе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5,79744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5,12102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4.1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Площадки общего пользования: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0,05645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площадки для игр детей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0,00414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площадки для отдыха взрослого населения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0,00403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площадки для занятий спортом и физкультурой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0,00621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площадка для хозяйственных целей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0,00207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0,0400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Процент озеленения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98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87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Коэффициент застройки </w:t>
            </w:r>
          </w:p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(отношение площади застройки к площади функциональной зоны)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Нормативный показатель согласно СП 42.13330.2016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0,011 (0,06576 / 5,9082)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0,1         (0,21686/ 5,9082)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Коэффициент плотности застройки</w:t>
            </w:r>
          </w:p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(отношение площади всех этажей зданий к площади функциональной зоны):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 xml:space="preserve">Нормативный показатель согласно </w:t>
            </w:r>
            <w:r w:rsidR="00FC3BDD">
              <w:rPr>
                <w:sz w:val="22"/>
                <w:szCs w:val="22"/>
              </w:rPr>
              <w:t>генеральному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FC3BDD" w:rsidP="00212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0,011 (0,06576 / 5,9082)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0,1         (0,43056 / 5,9082)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Общая площадь всех этажей зданий (по внешним размерам зданий) зоны застройки малоэтажными жилыми домами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0,06576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0,43056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9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Плотность населения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чел/га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4</w:t>
            </w:r>
          </w:p>
        </w:tc>
      </w:tr>
      <w:tr w:rsidR="00212EE6" w:rsidRPr="00B326F5" w:rsidTr="00FC3B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10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B326F5" w:rsidRDefault="00212EE6" w:rsidP="00B326F5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Количество населения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5E052C">
            <w:pPr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12EE6" w:rsidRPr="00B326F5" w:rsidRDefault="00212EE6" w:rsidP="00212EE6">
            <w:pPr>
              <w:jc w:val="center"/>
              <w:rPr>
                <w:sz w:val="22"/>
                <w:szCs w:val="22"/>
              </w:rPr>
            </w:pPr>
            <w:r w:rsidRPr="00B326F5">
              <w:rPr>
                <w:sz w:val="22"/>
                <w:szCs w:val="22"/>
              </w:rPr>
              <w:t>21</w:t>
            </w:r>
          </w:p>
        </w:tc>
      </w:tr>
    </w:tbl>
    <w:p w:rsidR="00212EE6" w:rsidRPr="001D419B" w:rsidRDefault="00212EE6" w:rsidP="007A7B3F">
      <w:pPr>
        <w:autoSpaceDE w:val="0"/>
        <w:autoSpaceDN w:val="0"/>
        <w:adjustRightInd w:val="0"/>
        <w:ind w:firstLine="709"/>
        <w:rPr>
          <w:szCs w:val="24"/>
        </w:rPr>
      </w:pPr>
    </w:p>
    <w:p w:rsidR="00212EE6" w:rsidRPr="007A7B3F" w:rsidRDefault="007A7B3F" w:rsidP="007A7B3F">
      <w:pPr>
        <w:pStyle w:val="a"/>
        <w:keepNext/>
        <w:widowControl w:val="0"/>
        <w:numPr>
          <w:ilvl w:val="0"/>
          <w:numId w:val="0"/>
        </w:numPr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14" w:name="_Toc101774576"/>
      <w:r>
        <w:rPr>
          <w:rFonts w:ascii="Times New Roman" w:hAnsi="Times New Roman"/>
          <w:sz w:val="28"/>
        </w:rPr>
        <w:lastRenderedPageBreak/>
        <w:t>2.5. </w:t>
      </w:r>
      <w:r w:rsidR="00212EE6" w:rsidRPr="007A7B3F">
        <w:rPr>
          <w:rFonts w:ascii="Times New Roman" w:hAnsi="Times New Roman"/>
          <w:sz w:val="28"/>
        </w:rPr>
        <w:t xml:space="preserve">Предложения по развитию транспортной инфраструктуры территории </w:t>
      </w:r>
      <w:bookmarkEnd w:id="14"/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Схема организации движения транспорта, а также схема организации улично-дорожной сети представлены в графической части материалов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по обоснованию.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в транспортном обеспечении рассматриваемой территории.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Транспортная инфраструктура территории сформированы.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плана, транспортная связь обеспечивается по ул. Доковской (магистральная улица районного значения).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В планировочной структуре улично-дорожной сети планируются изменения в части размещения внутриквартальных проездов.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На проектной территории вдоль береговой линии реки Цигломинка отсутствуют грузовые причалы, в границах проектирования отсутствует железнодорожный транспорт.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Для движения пешеходов проектом предусмотрены тротуары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из асфальтобетона с бордюрным камнем. Ширина тротуаров составляет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2,25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-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2,5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 xml:space="preserve">м. </w:t>
      </w:r>
    </w:p>
    <w:p w:rsidR="00212EE6" w:rsidRPr="007A7B3F" w:rsidRDefault="00212EE6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A7B3F">
        <w:rPr>
          <w:b w:val="0"/>
          <w:sz w:val="28"/>
        </w:rPr>
        <w:t>Обслуживание пассажирского потока на данной территории города осуществляется:</w:t>
      </w:r>
    </w:p>
    <w:p w:rsidR="00212EE6" w:rsidRPr="007A7B3F" w:rsidRDefault="00212EE6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A7B3F">
        <w:rPr>
          <w:b w:val="0"/>
          <w:sz w:val="28"/>
        </w:rPr>
        <w:t>такси;</w:t>
      </w:r>
    </w:p>
    <w:p w:rsidR="00212EE6" w:rsidRPr="007A7B3F" w:rsidRDefault="007A7B3F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автобусными маршрутами</w:t>
      </w:r>
      <w:r w:rsidR="00212EE6" w:rsidRPr="007A7B3F">
        <w:rPr>
          <w:b w:val="0"/>
          <w:sz w:val="28"/>
        </w:rPr>
        <w:t xml:space="preserve"> №</w:t>
      </w:r>
      <w:r>
        <w:rPr>
          <w:b w:val="0"/>
          <w:sz w:val="28"/>
        </w:rPr>
        <w:t xml:space="preserve"> </w:t>
      </w:r>
      <w:r w:rsidR="00212EE6" w:rsidRPr="007A7B3F">
        <w:rPr>
          <w:b w:val="0"/>
          <w:sz w:val="28"/>
        </w:rPr>
        <w:t>3, 23, 124, 145.</w:t>
      </w:r>
    </w:p>
    <w:p w:rsidR="00212EE6" w:rsidRPr="007A7B3F" w:rsidRDefault="00212EE6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A7B3F">
        <w:rPr>
          <w:b w:val="0"/>
          <w:sz w:val="28"/>
        </w:rPr>
        <w:t>Остановки общественного транспорта расположены на прилегающих территориях вблизи дома 37 по ул. Доковск</w:t>
      </w:r>
      <w:r w:rsidR="005E052C">
        <w:rPr>
          <w:b w:val="0"/>
          <w:sz w:val="28"/>
        </w:rPr>
        <w:t>ой</w:t>
      </w:r>
      <w:r w:rsidRPr="007A7B3F">
        <w:rPr>
          <w:b w:val="0"/>
          <w:sz w:val="28"/>
        </w:rPr>
        <w:t xml:space="preserve"> и дома 48 по ул. Речников.</w:t>
      </w:r>
    </w:p>
    <w:p w:rsidR="00212EE6" w:rsidRPr="007A7B3F" w:rsidRDefault="00212EE6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A7B3F">
        <w:rPr>
          <w:b w:val="0"/>
          <w:sz w:val="28"/>
        </w:rPr>
        <w:t xml:space="preserve">Пешеходная доступность района проектирования обеспечена </w:t>
      </w:r>
      <w:r w:rsidR="00CD3C2A">
        <w:rPr>
          <w:b w:val="0"/>
          <w:sz w:val="28"/>
        </w:rPr>
        <w:br/>
      </w:r>
      <w:r w:rsidRPr="007A7B3F">
        <w:rPr>
          <w:b w:val="0"/>
          <w:sz w:val="28"/>
        </w:rPr>
        <w:t>по тротуарам городских улиц и тротуаром внутриквартальной застройки.</w:t>
      </w:r>
    </w:p>
    <w:p w:rsidR="00212EE6" w:rsidRPr="007A7B3F" w:rsidRDefault="00212EE6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7A7B3F">
        <w:rPr>
          <w:b w:val="0"/>
          <w:sz w:val="28"/>
        </w:rPr>
        <w:t>Данным проектом планировки территории предусмотрено размещение</w:t>
      </w:r>
      <w:r w:rsidR="00CD3C2A">
        <w:rPr>
          <w:b w:val="0"/>
          <w:sz w:val="28"/>
        </w:rPr>
        <w:br/>
      </w:r>
      <w:r w:rsidRPr="007A7B3F">
        <w:rPr>
          <w:b w:val="0"/>
          <w:sz w:val="28"/>
        </w:rPr>
        <w:t xml:space="preserve">в границах территории планирования улиц и дорог местного значения, </w:t>
      </w:r>
      <w:r w:rsidR="00CD3C2A">
        <w:rPr>
          <w:b w:val="0"/>
          <w:sz w:val="28"/>
        </w:rPr>
        <w:br/>
      </w:r>
      <w:r w:rsidRPr="007A7B3F">
        <w:rPr>
          <w:b w:val="0"/>
          <w:sz w:val="28"/>
        </w:rPr>
        <w:t>а именно улиц в зонах жилой и общественной застройки с обеспечением нормативных показателей: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расчётная скорость движения</w:t>
      </w:r>
      <w:r w:rsidR="007A7B3F">
        <w:rPr>
          <w:sz w:val="28"/>
          <w:szCs w:val="28"/>
        </w:rPr>
        <w:t xml:space="preserve"> </w:t>
      </w:r>
      <w:r w:rsidRPr="007A7B3F">
        <w:rPr>
          <w:sz w:val="28"/>
          <w:szCs w:val="28"/>
        </w:rPr>
        <w:t>– 30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-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40 км/ч;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ширина полосы движения</w:t>
      </w:r>
      <w:r w:rsidR="007A7B3F">
        <w:rPr>
          <w:sz w:val="28"/>
          <w:szCs w:val="28"/>
        </w:rPr>
        <w:t xml:space="preserve"> </w:t>
      </w:r>
      <w:r w:rsidRPr="007A7B3F">
        <w:rPr>
          <w:sz w:val="28"/>
          <w:szCs w:val="28"/>
        </w:rPr>
        <w:t>– 3,0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-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3,5 м;</w:t>
      </w:r>
    </w:p>
    <w:p w:rsidR="00212EE6" w:rsidRPr="007A7B3F" w:rsidRDefault="007A7B3F" w:rsidP="007A7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полос движения </w:t>
      </w:r>
      <w:r w:rsidR="00212EE6" w:rsidRPr="007A7B3F">
        <w:rPr>
          <w:sz w:val="28"/>
          <w:szCs w:val="28"/>
        </w:rPr>
        <w:t>– 2;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наименьший радиус кривых в плане</w:t>
      </w:r>
      <w:r w:rsidR="007A7B3F">
        <w:rPr>
          <w:sz w:val="28"/>
          <w:szCs w:val="28"/>
        </w:rPr>
        <w:t xml:space="preserve"> </w:t>
      </w:r>
      <w:r w:rsidRPr="007A7B3F">
        <w:rPr>
          <w:sz w:val="28"/>
          <w:szCs w:val="28"/>
        </w:rPr>
        <w:t>– 40/40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м и 70/80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м соответственно;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наибольший продольный уклон – 80 </w:t>
      </w:r>
      <w:r w:rsidR="005E052C">
        <w:rPr>
          <w:sz w:val="28"/>
          <w:szCs w:val="28"/>
        </w:rPr>
        <w:t>процентов</w:t>
      </w:r>
      <w:r w:rsidRPr="007A7B3F">
        <w:rPr>
          <w:sz w:val="28"/>
          <w:szCs w:val="28"/>
        </w:rPr>
        <w:t>;</w:t>
      </w:r>
    </w:p>
    <w:p w:rsidR="00212EE6" w:rsidRPr="007A7B3F" w:rsidRDefault="00212EE6" w:rsidP="007A7B3F">
      <w:pPr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ширина тротуара </w:t>
      </w:r>
      <w:r w:rsidRPr="007A7B3F">
        <w:rPr>
          <w:sz w:val="28"/>
          <w:szCs w:val="28"/>
        </w:rPr>
        <w:tab/>
        <w:t>– не менее 2 м.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Расчет парковочных мест 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Расчет парковочных мест выполнен согласно РНГП, а также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в соответствии с </w:t>
      </w:r>
      <w:r w:rsidR="007A7B3F">
        <w:rPr>
          <w:sz w:val="28"/>
          <w:szCs w:val="28"/>
        </w:rPr>
        <w:t>приложением Ж</w:t>
      </w:r>
      <w:r w:rsidRPr="007A7B3F">
        <w:rPr>
          <w:sz w:val="28"/>
          <w:szCs w:val="28"/>
        </w:rPr>
        <w:t xml:space="preserve"> СП 42.13330.2016.</w:t>
      </w:r>
    </w:p>
    <w:p w:rsidR="00212EE6" w:rsidRPr="007A7B3F" w:rsidRDefault="007A7B3F" w:rsidP="007A7B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2.5.1. </w:t>
      </w:r>
      <w:r w:rsidR="00212EE6" w:rsidRPr="007A7B3F">
        <w:rPr>
          <w:sz w:val="28"/>
          <w:szCs w:val="28"/>
        </w:rPr>
        <w:t>Расчет парковочных мест для индивидуальной жилой застройки выполнен из расчета 1 машино-место на</w:t>
      </w:r>
      <w:r>
        <w:rPr>
          <w:sz w:val="28"/>
          <w:szCs w:val="28"/>
        </w:rPr>
        <w:t xml:space="preserve"> 10 индивидуальных жилых домов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1 машино-место х 7 домов / 10</w:t>
      </w:r>
      <w:r w:rsidR="007A7B3F">
        <w:rPr>
          <w:sz w:val="28"/>
          <w:szCs w:val="28"/>
        </w:rPr>
        <w:t xml:space="preserve"> домов</w:t>
      </w:r>
      <w:r w:rsidRPr="007A7B3F">
        <w:rPr>
          <w:sz w:val="28"/>
          <w:szCs w:val="28"/>
        </w:rPr>
        <w:t xml:space="preserve"> = 1 </w:t>
      </w:r>
      <w:r w:rsidR="007A7B3F">
        <w:rPr>
          <w:sz w:val="28"/>
          <w:szCs w:val="28"/>
        </w:rPr>
        <w:t>–</w:t>
      </w:r>
      <w:r w:rsidRPr="007A7B3F">
        <w:rPr>
          <w:sz w:val="28"/>
          <w:szCs w:val="28"/>
        </w:rPr>
        <w:t xml:space="preserve"> требуемое число машино-мест.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Расчет парковочных мест для объекта религиозного назначения выполнен из расчета 1 машино-место на 200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кв.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м общей площади объекта, но не менее 10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машино-мест на объект: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2</w:t>
      </w:r>
      <w:r w:rsidR="007A7B3F">
        <w:rPr>
          <w:sz w:val="28"/>
          <w:szCs w:val="28"/>
        </w:rPr>
        <w:t> 000</w:t>
      </w:r>
      <w:r w:rsidRPr="007A7B3F">
        <w:rPr>
          <w:sz w:val="28"/>
          <w:szCs w:val="28"/>
        </w:rPr>
        <w:t xml:space="preserve"> кв.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>м х</w:t>
      </w:r>
      <w:r w:rsidR="006C716D">
        <w:rPr>
          <w:sz w:val="28"/>
          <w:szCs w:val="28"/>
        </w:rPr>
        <w:t xml:space="preserve"> 1 машино-место /</w:t>
      </w:r>
      <w:r w:rsidRPr="007A7B3F">
        <w:rPr>
          <w:sz w:val="28"/>
          <w:szCs w:val="28"/>
        </w:rPr>
        <w:t xml:space="preserve"> 200 кв.</w:t>
      </w:r>
      <w:r w:rsidR="007A7B3F">
        <w:rPr>
          <w:sz w:val="28"/>
          <w:szCs w:val="28"/>
        </w:rPr>
        <w:t> </w:t>
      </w:r>
      <w:r w:rsidRPr="007A7B3F">
        <w:rPr>
          <w:sz w:val="28"/>
          <w:szCs w:val="28"/>
        </w:rPr>
        <w:t xml:space="preserve">м = 10 </w:t>
      </w:r>
      <w:r w:rsidR="007A7B3F">
        <w:rPr>
          <w:sz w:val="28"/>
          <w:szCs w:val="28"/>
        </w:rPr>
        <w:t>–</w:t>
      </w:r>
      <w:r w:rsidRPr="007A7B3F">
        <w:rPr>
          <w:sz w:val="28"/>
          <w:szCs w:val="28"/>
        </w:rPr>
        <w:t xml:space="preserve"> требуемое число машино-мест,</w:t>
      </w:r>
      <w:r w:rsidR="006C716D">
        <w:rPr>
          <w:sz w:val="28"/>
          <w:szCs w:val="28"/>
        </w:rPr>
        <w:t xml:space="preserve"> </w:t>
      </w:r>
      <w:r w:rsidRPr="007A7B3F">
        <w:rPr>
          <w:sz w:val="28"/>
          <w:szCs w:val="28"/>
        </w:rPr>
        <w:t>где:</w:t>
      </w:r>
    </w:p>
    <w:p w:rsidR="00212EE6" w:rsidRPr="007A7B3F" w:rsidRDefault="007A7B3F" w:rsidP="007A7B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2 000</w:t>
      </w:r>
      <w:r w:rsidR="00212EE6" w:rsidRPr="007A7B3F">
        <w:rPr>
          <w:sz w:val="28"/>
          <w:szCs w:val="28"/>
        </w:rPr>
        <w:t xml:space="preserve"> кв.</w:t>
      </w:r>
      <w:r>
        <w:rPr>
          <w:sz w:val="28"/>
          <w:szCs w:val="28"/>
        </w:rPr>
        <w:t> </w:t>
      </w:r>
      <w:r w:rsidR="00212EE6" w:rsidRPr="007A7B3F">
        <w:rPr>
          <w:sz w:val="28"/>
          <w:szCs w:val="28"/>
        </w:rPr>
        <w:t>м – общая площадь объекта религиозного назначения</w:t>
      </w:r>
      <w:r>
        <w:rPr>
          <w:sz w:val="28"/>
          <w:szCs w:val="28"/>
        </w:rPr>
        <w:t>.</w:t>
      </w:r>
    </w:p>
    <w:p w:rsidR="00212EE6" w:rsidRPr="007A7B3F" w:rsidRDefault="007A7B3F" w:rsidP="007A7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2.5.2. </w:t>
      </w:r>
      <w:r w:rsidR="00212EE6" w:rsidRPr="007A7B3F">
        <w:rPr>
          <w:sz w:val="28"/>
          <w:szCs w:val="28"/>
        </w:rPr>
        <w:t xml:space="preserve">Расчет парковки индивидуального автотранспорта инвалидов </w:t>
      </w:r>
      <w:r w:rsidR="00CD3C2A">
        <w:rPr>
          <w:sz w:val="28"/>
          <w:szCs w:val="28"/>
        </w:rPr>
        <w:br/>
      </w:r>
      <w:r w:rsidR="00212EE6" w:rsidRPr="007A7B3F">
        <w:rPr>
          <w:sz w:val="28"/>
          <w:szCs w:val="28"/>
        </w:rPr>
        <w:t>и маломобильных групп населения (МГН)</w:t>
      </w:r>
    </w:p>
    <w:p w:rsidR="00212EE6" w:rsidRPr="007A7B3F" w:rsidRDefault="00212EE6" w:rsidP="007A7B3F">
      <w:pPr>
        <w:widowControl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Согласно РНГП на всех стоянках (парковках) общего пользования следует выделять для парковки индивидуального автотранспорта инвалидов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и маломобильных групп населения не менее 10 процентов машино-мест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(но не менее одного места) для людей с инвалидностью, включая 5 процентов (но не менее одного места) специализированных мест для стоянки (парковки) транспортных средств инвалидов, передвигающихся на креслах-колясках.</w:t>
      </w:r>
    </w:p>
    <w:p w:rsidR="00212EE6" w:rsidRPr="007A7B3F" w:rsidRDefault="007A7B3F" w:rsidP="007A7B3F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2.5.3. </w:t>
      </w:r>
      <w:r w:rsidR="00212EE6" w:rsidRPr="007A7B3F">
        <w:rPr>
          <w:b w:val="0"/>
          <w:sz w:val="28"/>
        </w:rPr>
        <w:t>Принятые проектные решения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Проектом предусмотрено разместить парковочные места на открытых стоянках для временного хранения легко</w:t>
      </w:r>
      <w:r w:rsidR="007A7B3F">
        <w:rPr>
          <w:sz w:val="28"/>
          <w:szCs w:val="28"/>
        </w:rPr>
        <w:t>вых автомобилей общим числом 27 </w:t>
      </w:r>
      <w:r w:rsidRPr="007A7B3F">
        <w:rPr>
          <w:sz w:val="28"/>
          <w:szCs w:val="28"/>
        </w:rPr>
        <w:t>машино-мест (при требуемом количестве в 11 машино-мест), в том числе: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20 машино-мест для комплекса зданий храма (из них 3 машино-место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для парковки индивидуального автотранспорта инвалидов и маломобильных групп населения (2 машино-места расширенного размера);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7 машино-мест для индивидуальных жилых домов в виде гостевой стоянки автомобилей.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 Для жителей планировочного района постоянное хранение автомобилей включая машино-места для МГН допустимо предусматривать в гаражах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и на открытых стоянках в границах индивидуальных земельных участков.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м, а для хранения автомобилей инвалидов не более 200 м от входа в жилые здания.</w:t>
      </w:r>
    </w:p>
    <w:p w:rsidR="00212EE6" w:rsidRPr="007A7B3F" w:rsidRDefault="007A7B3F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2.5.4. </w:t>
      </w:r>
      <w:r w:rsidR="00212EE6" w:rsidRPr="007A7B3F">
        <w:rPr>
          <w:sz w:val="28"/>
          <w:szCs w:val="28"/>
        </w:rPr>
        <w:t>Требования по формированию доступной среды жизнедеятельности для маломобильных групп населения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Нормативы градостроительного проектирования предусматривают: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при планировке и застройке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212EE6" w:rsidRPr="007A7B3F" w:rsidRDefault="00212EE6" w:rsidP="00333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При проектировании и реконструкции жилых, общественных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с остальными категориями населения, в соответствии с требованиями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СП 35-101-2001 "Проектирование зданий и сооружений с учетом доступности </w:t>
      </w:r>
      <w:r w:rsidRPr="007A7B3F">
        <w:rPr>
          <w:sz w:val="28"/>
          <w:szCs w:val="28"/>
        </w:rPr>
        <w:lastRenderedPageBreak/>
        <w:t xml:space="preserve">для маломобильных групп населения. Общие положения", СП 35-102-2001 "Жилая среда с планировочными элементами, доступными инвалидам",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СП 31-102-99 "Требования доступности общественных зданий  и сооружений для инвалидов  и других  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с учетом потребностей инвалидов и маломобильных групп населения",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 xml:space="preserve">РДС 35-201-99 "Порядок реализации требований доступности для инвалидов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к объектам социальной инфраструктуры".</w:t>
      </w:r>
    </w:p>
    <w:p w:rsidR="00212EE6" w:rsidRPr="007A7B3F" w:rsidRDefault="00212EE6" w:rsidP="007A7B3F">
      <w:pPr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Перечень объектов, доступных для инвалидов и других маломобильных групп населения,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или вертикальные электрические подъемники. Дождеприемные решетки и лотки устанавливаются на проезжей части.</w:t>
      </w:r>
    </w:p>
    <w:p w:rsidR="00212EE6" w:rsidRPr="007A7B3F" w:rsidRDefault="00212EE6" w:rsidP="007A7B3F">
      <w:pPr>
        <w:pStyle w:val="a"/>
        <w:keepNext/>
        <w:widowControl w:val="0"/>
        <w:numPr>
          <w:ilvl w:val="0"/>
          <w:numId w:val="0"/>
        </w:numPr>
        <w:spacing w:after="0"/>
        <w:ind w:firstLine="709"/>
        <w:outlineLvl w:val="0"/>
        <w:rPr>
          <w:rFonts w:ascii="Times New Roman" w:hAnsi="Times New Roman"/>
          <w:sz w:val="28"/>
        </w:rPr>
      </w:pPr>
      <w:bookmarkStart w:id="15" w:name="_Toc101774577"/>
      <w:r w:rsidRPr="007A7B3F">
        <w:rPr>
          <w:rFonts w:ascii="Times New Roman" w:hAnsi="Times New Roman"/>
          <w:sz w:val="28"/>
        </w:rPr>
        <w:t>2.6.</w:t>
      </w:r>
      <w:r w:rsidR="007E1AFD">
        <w:rPr>
          <w:rFonts w:ascii="Times New Roman" w:hAnsi="Times New Roman"/>
          <w:sz w:val="28"/>
        </w:rPr>
        <w:t> </w:t>
      </w:r>
      <w:r w:rsidRPr="007A7B3F">
        <w:rPr>
          <w:rFonts w:ascii="Times New Roman" w:hAnsi="Times New Roman"/>
          <w:sz w:val="28"/>
        </w:rPr>
        <w:t>Таблица к чертежу планировки территории</w:t>
      </w:r>
      <w:bookmarkEnd w:id="15"/>
    </w:p>
    <w:p w:rsidR="00212EE6" w:rsidRPr="007A7B3F" w:rsidRDefault="00212EE6" w:rsidP="007A7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B3F">
        <w:rPr>
          <w:sz w:val="28"/>
          <w:szCs w:val="28"/>
        </w:rPr>
        <w:t xml:space="preserve">Предельные параметры земельных участков, подлежащих застройке, </w:t>
      </w:r>
      <w:r w:rsidR="00CD3C2A">
        <w:rPr>
          <w:sz w:val="28"/>
          <w:szCs w:val="28"/>
        </w:rPr>
        <w:br/>
      </w:r>
      <w:r w:rsidRPr="007A7B3F">
        <w:rPr>
          <w:sz w:val="28"/>
          <w:szCs w:val="28"/>
        </w:rPr>
        <w:t>и показатели проектируемого объекта представлены в таблице 11.</w:t>
      </w:r>
    </w:p>
    <w:p w:rsidR="007E1AFD" w:rsidRDefault="007E1AFD" w:rsidP="007E1AFD">
      <w:pPr>
        <w:jc w:val="both"/>
        <w:rPr>
          <w:sz w:val="28"/>
          <w:szCs w:val="28"/>
        </w:rPr>
      </w:pPr>
    </w:p>
    <w:p w:rsidR="00333FCE" w:rsidRDefault="00333FCE" w:rsidP="00333FCE">
      <w:pPr>
        <w:keepNext/>
        <w:jc w:val="both"/>
        <w:rPr>
          <w:sz w:val="28"/>
          <w:szCs w:val="28"/>
        </w:rPr>
        <w:sectPr w:rsidR="00333FCE" w:rsidSect="006C716D">
          <w:footnotePr>
            <w:numRestart w:val="eachPage"/>
          </w:footnotePr>
          <w:type w:val="continuous"/>
          <w:pgSz w:w="11907" w:h="16839" w:code="9"/>
          <w:pgMar w:top="1134" w:right="567" w:bottom="1134" w:left="1701" w:header="426" w:footer="709" w:gutter="0"/>
          <w:cols w:space="708"/>
          <w:docGrid w:linePitch="381"/>
        </w:sectPr>
      </w:pPr>
    </w:p>
    <w:p w:rsidR="00212EE6" w:rsidRPr="007A7B3F" w:rsidRDefault="00212EE6" w:rsidP="00333FCE">
      <w:pPr>
        <w:keepNext/>
        <w:jc w:val="both"/>
        <w:rPr>
          <w:sz w:val="28"/>
          <w:szCs w:val="28"/>
        </w:rPr>
      </w:pPr>
      <w:r w:rsidRPr="007A7B3F">
        <w:rPr>
          <w:sz w:val="28"/>
          <w:szCs w:val="28"/>
        </w:rPr>
        <w:lastRenderedPageBreak/>
        <w:t>Таблица 11</w:t>
      </w:r>
    </w:p>
    <w:tbl>
      <w:tblPr>
        <w:tblStyle w:val="afd"/>
        <w:tblW w:w="9663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111"/>
        <w:gridCol w:w="2171"/>
        <w:gridCol w:w="2786"/>
      </w:tblGrid>
      <w:tr w:rsidR="00212EE6" w:rsidRPr="007E1AFD" w:rsidTr="007E1AFD">
        <w:trPr>
          <w:tblHeader/>
        </w:trPr>
        <w:tc>
          <w:tcPr>
            <w:tcW w:w="595" w:type="dxa"/>
            <w:vMerge w:val="restart"/>
            <w:tcBorders>
              <w:left w:val="nil"/>
            </w:tcBorders>
            <w:vAlign w:val="center"/>
          </w:tcPr>
          <w:p w:rsidR="00212EE6" w:rsidRPr="007E1AFD" w:rsidRDefault="00212EE6" w:rsidP="007E1A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№</w:t>
            </w:r>
          </w:p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п</w:t>
            </w:r>
            <w:r w:rsidR="007E1AFD">
              <w:rPr>
                <w:sz w:val="22"/>
                <w:szCs w:val="22"/>
              </w:rPr>
              <w:t>/</w:t>
            </w:r>
            <w:r w:rsidRPr="007E1AFD">
              <w:rPr>
                <w:sz w:val="22"/>
                <w:szCs w:val="22"/>
              </w:rPr>
              <w:t>п</w:t>
            </w:r>
          </w:p>
        </w:tc>
        <w:tc>
          <w:tcPr>
            <w:tcW w:w="4111" w:type="dxa"/>
            <w:vMerge w:val="restart"/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Параметры земельного участка</w:t>
            </w:r>
          </w:p>
        </w:tc>
      </w:tr>
      <w:tr w:rsidR="00212EE6" w:rsidRPr="007E1AFD" w:rsidTr="007E1AFD">
        <w:trPr>
          <w:tblHeader/>
        </w:trPr>
        <w:tc>
          <w:tcPr>
            <w:tcW w:w="59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Храм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Индивидуальная жилая застройка</w:t>
            </w:r>
          </w:p>
        </w:tc>
      </w:tr>
      <w:tr w:rsidR="00212EE6" w:rsidRPr="007E1AFD" w:rsidTr="007E1AFD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№ участка на плане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29:22:080905:116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29:22:080905:116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№ объекта на плане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5, 6, 7, 8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4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7E1AFD" w:rsidP="007E1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разрешенный вид</w:t>
            </w:r>
            <w:r w:rsidR="00212EE6" w:rsidRPr="007E1AFD">
              <w:rPr>
                <w:sz w:val="22"/>
                <w:szCs w:val="22"/>
              </w:rPr>
              <w:t xml:space="preserve"> использования земельного участка и объектов капитального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7E1AFD" w:rsidP="007E1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"р</w:t>
            </w:r>
            <w:r w:rsidR="00212EE6" w:rsidRPr="007E1AFD">
              <w:rPr>
                <w:sz w:val="22"/>
                <w:szCs w:val="22"/>
              </w:rPr>
              <w:t>елигиозное использование</w:t>
            </w:r>
            <w:r>
              <w:rPr>
                <w:sz w:val="22"/>
                <w:szCs w:val="22"/>
              </w:rPr>
              <w:t>"</w:t>
            </w:r>
            <w:r w:rsidR="00212EE6" w:rsidRPr="007E1AFD">
              <w:rPr>
                <w:sz w:val="22"/>
                <w:szCs w:val="22"/>
              </w:rPr>
              <w:t xml:space="preserve">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7E1AFD" w:rsidP="007E1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"д</w:t>
            </w:r>
            <w:r w:rsidR="00212EE6" w:rsidRPr="007E1AFD">
              <w:rPr>
                <w:sz w:val="22"/>
                <w:szCs w:val="22"/>
              </w:rPr>
              <w:t>ля индивидуального жилищного строительства</w:t>
            </w:r>
            <w:r>
              <w:rPr>
                <w:sz w:val="22"/>
                <w:szCs w:val="22"/>
              </w:rPr>
              <w:t>"</w:t>
            </w:r>
            <w:r w:rsidR="00212EE6" w:rsidRPr="007E1AFD">
              <w:rPr>
                <w:sz w:val="22"/>
                <w:szCs w:val="22"/>
              </w:rPr>
              <w:t xml:space="preserve"> (2.1)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 xml:space="preserve">Площадь участка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1,02706 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0,79828 га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Храм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Индивидуальный жилой дом</w:t>
            </w:r>
          </w:p>
        </w:tc>
      </w:tr>
      <w:tr w:rsidR="00212EE6" w:rsidRPr="007E1AFD" w:rsidTr="007E1AFD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Предельные параметры участка</w:t>
            </w:r>
            <w:r w:rsidR="007E1AFD">
              <w:rPr>
                <w:rStyle w:val="afffff5"/>
                <w:sz w:val="22"/>
                <w:szCs w:val="22"/>
              </w:rPr>
              <w:footnoteReference w:id="4"/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Плотность застройки,</w:t>
            </w:r>
          </w:p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 xml:space="preserve"> тыс.кв.м/га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20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20 м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Застроенность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50 %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20 %</w:t>
            </w:r>
          </w:p>
        </w:tc>
      </w:tr>
      <w:tr w:rsidR="00212EE6" w:rsidRPr="007E1AFD" w:rsidTr="007E1AFD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Показатели объекта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Суммарная поэтажная площадь наземной части в габаритах наружных стен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0,24527 тыс. 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0,1472 тыс. кв. м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Использование подземного пространства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 xml:space="preserve">Гостевые приобъектные </w:t>
            </w:r>
          </w:p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автостоянки (наземные)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20 машино-мест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7 машино-мест</w:t>
            </w:r>
          </w:p>
        </w:tc>
      </w:tr>
      <w:tr w:rsidR="00212EE6" w:rsidRPr="007E1AFD" w:rsidTr="007E1AFD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Емкость/мощность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2EE6" w:rsidRPr="007E1AFD" w:rsidRDefault="00212EE6" w:rsidP="007E1AFD">
            <w:pPr>
              <w:jc w:val="center"/>
              <w:rPr>
                <w:sz w:val="22"/>
                <w:szCs w:val="22"/>
              </w:rPr>
            </w:pPr>
            <w:r w:rsidRPr="007E1AFD">
              <w:rPr>
                <w:sz w:val="22"/>
                <w:szCs w:val="22"/>
              </w:rPr>
              <w:t>-</w:t>
            </w:r>
          </w:p>
        </w:tc>
      </w:tr>
    </w:tbl>
    <w:p w:rsidR="00212EE6" w:rsidRPr="001D419B" w:rsidRDefault="00212EE6" w:rsidP="00212EE6">
      <w:pPr>
        <w:spacing w:line="360" w:lineRule="auto"/>
        <w:ind w:firstLine="709"/>
        <w:rPr>
          <w:szCs w:val="24"/>
        </w:rPr>
      </w:pPr>
    </w:p>
    <w:p w:rsidR="00212EE6" w:rsidRPr="002D6547" w:rsidRDefault="000327A6" w:rsidP="0084714D">
      <w:pPr>
        <w:pStyle w:val="a"/>
        <w:keepNext/>
        <w:keepLines/>
        <w:pageBreakBefore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b/>
          <w:sz w:val="28"/>
        </w:rPr>
      </w:pPr>
      <w:bookmarkStart w:id="16" w:name="_Toc101774578"/>
      <w:r w:rsidRPr="002D6547">
        <w:rPr>
          <w:rFonts w:ascii="Times New Roman" w:hAnsi="Times New Roman"/>
          <w:b/>
          <w:sz w:val="28"/>
          <w:lang w:val="en-US"/>
        </w:rPr>
        <w:lastRenderedPageBreak/>
        <w:t>II</w:t>
      </w:r>
      <w:r w:rsidR="00212EE6" w:rsidRPr="002D6547">
        <w:rPr>
          <w:rFonts w:ascii="Times New Roman" w:hAnsi="Times New Roman"/>
          <w:b/>
          <w:sz w:val="28"/>
        </w:rPr>
        <w:t>.</w:t>
      </w:r>
      <w:r w:rsidRPr="002D6547">
        <w:rPr>
          <w:rFonts w:ascii="Times New Roman" w:hAnsi="Times New Roman"/>
          <w:b/>
          <w:sz w:val="28"/>
        </w:rPr>
        <w:t xml:space="preserve"> Положение об очередности планируемого развития территории, </w:t>
      </w:r>
      <w:r w:rsidR="0084714D" w:rsidRPr="002D6547">
        <w:rPr>
          <w:rFonts w:ascii="Times New Roman" w:hAnsi="Times New Roman"/>
          <w:b/>
          <w:sz w:val="28"/>
        </w:rPr>
        <w:br/>
      </w:r>
      <w:r w:rsidRPr="002D6547">
        <w:rPr>
          <w:rFonts w:ascii="Times New Roman" w:hAnsi="Times New Roman"/>
          <w:b/>
          <w:sz w:val="28"/>
        </w:rPr>
        <w:t xml:space="preserve">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</w:t>
      </w:r>
      <w:r w:rsidR="002D6547">
        <w:rPr>
          <w:rFonts w:ascii="Times New Roman" w:hAnsi="Times New Roman"/>
          <w:b/>
          <w:sz w:val="28"/>
        </w:rPr>
        <w:br/>
      </w:r>
      <w:r w:rsidRPr="002D6547">
        <w:rPr>
          <w:rFonts w:ascii="Times New Roman" w:hAnsi="Times New Roman"/>
          <w:b/>
          <w:sz w:val="28"/>
        </w:rPr>
        <w:t>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</w:t>
      </w:r>
      <w:bookmarkEnd w:id="16"/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>В настоящем проекте планировки территории предлагается развитие территории проектирования по следующим направлениям:</w:t>
      </w: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>жилищная сфера;</w:t>
      </w: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>благоустройство территории;</w:t>
      </w: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>развитие внутриквартальных проездов и системы пешеходных связей;</w:t>
      </w: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>инженерная, транспортная, коммунальная инфраструктура.</w:t>
      </w:r>
    </w:p>
    <w:p w:rsidR="00212EE6" w:rsidRPr="0084714D" w:rsidRDefault="00212EE6" w:rsidP="0084714D">
      <w:pPr>
        <w:pStyle w:val="2a"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Очередность планируемого развития территории принята по решению Технического заказчика – 2025</w:t>
      </w:r>
      <w:r w:rsidR="0084714D">
        <w:rPr>
          <w:b w:val="0"/>
          <w:sz w:val="28"/>
        </w:rPr>
        <w:t> </w:t>
      </w:r>
      <w:r w:rsidR="002D6547">
        <w:rPr>
          <w:b w:val="0"/>
          <w:sz w:val="28"/>
        </w:rPr>
        <w:t>–</w:t>
      </w:r>
      <w:r w:rsidR="0084714D">
        <w:rPr>
          <w:b w:val="0"/>
          <w:sz w:val="28"/>
        </w:rPr>
        <w:t> </w:t>
      </w:r>
      <w:r w:rsidRPr="0084714D">
        <w:rPr>
          <w:b w:val="0"/>
          <w:sz w:val="28"/>
        </w:rPr>
        <w:t>2030 год.</w:t>
      </w:r>
    </w:p>
    <w:p w:rsidR="00212EE6" w:rsidRPr="0084714D" w:rsidRDefault="00212EE6" w:rsidP="0084714D">
      <w:pPr>
        <w:ind w:firstLine="709"/>
        <w:contextualSpacing/>
        <w:jc w:val="both"/>
        <w:rPr>
          <w:sz w:val="28"/>
          <w:szCs w:val="28"/>
        </w:rPr>
      </w:pPr>
      <w:r w:rsidRPr="0084714D">
        <w:rPr>
          <w:sz w:val="28"/>
          <w:szCs w:val="28"/>
        </w:rPr>
        <w:t xml:space="preserve">Развитие территории включает в себя: 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размещение объекта религиозного назначения – православного храма и дома притча в границах земельного участка с кадастровым номером 29:22:080905:116;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размещение индивидуальной жилой застройки;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сохранение существующей индивидуальной жилой застройки.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определение параметров функциональных зон и объектов жилищного строительства и социального обслуживания населения;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объектов.</w:t>
      </w:r>
    </w:p>
    <w:p w:rsidR="00212EE6" w:rsidRPr="0084714D" w:rsidRDefault="00212EE6" w:rsidP="0084714D">
      <w:pPr>
        <w:pStyle w:val="2a"/>
        <w:shd w:val="clear" w:color="auto" w:fill="auto"/>
        <w:spacing w:before="0" w:line="240" w:lineRule="auto"/>
        <w:ind w:firstLine="709"/>
        <w:jc w:val="both"/>
        <w:rPr>
          <w:b w:val="0"/>
          <w:sz w:val="28"/>
        </w:rPr>
      </w:pPr>
      <w:r w:rsidRPr="0084714D">
        <w:rPr>
          <w:b w:val="0"/>
          <w:sz w:val="28"/>
        </w:rPr>
        <w:t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отраженные в таблице 12.</w:t>
      </w:r>
    </w:p>
    <w:p w:rsidR="0084714D" w:rsidRDefault="0084714D" w:rsidP="0084714D">
      <w:pPr>
        <w:contextualSpacing/>
        <w:jc w:val="both"/>
        <w:rPr>
          <w:sz w:val="28"/>
          <w:szCs w:val="28"/>
        </w:rPr>
      </w:pPr>
    </w:p>
    <w:p w:rsidR="00212EE6" w:rsidRPr="0084714D" w:rsidRDefault="00212EE6" w:rsidP="0084714D">
      <w:pPr>
        <w:keepNext/>
        <w:contextualSpacing/>
        <w:jc w:val="both"/>
        <w:rPr>
          <w:sz w:val="28"/>
          <w:szCs w:val="28"/>
          <w:highlight w:val="yellow"/>
        </w:rPr>
      </w:pPr>
      <w:r w:rsidRPr="0084714D">
        <w:rPr>
          <w:sz w:val="28"/>
          <w:szCs w:val="28"/>
        </w:rPr>
        <w:t>Таблица 1</w:t>
      </w:r>
      <w:r w:rsidR="0084714D">
        <w:rPr>
          <w:sz w:val="28"/>
          <w:szCs w:val="28"/>
        </w:rPr>
        <w:t>2</w:t>
      </w:r>
    </w:p>
    <w:tbl>
      <w:tblPr>
        <w:tblStyle w:val="afd"/>
        <w:tblW w:w="965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6"/>
        <w:gridCol w:w="4603"/>
        <w:gridCol w:w="1608"/>
        <w:gridCol w:w="2052"/>
      </w:tblGrid>
      <w:tr w:rsidR="00212EE6" w:rsidRPr="0084714D" w:rsidTr="0084714D">
        <w:tc>
          <w:tcPr>
            <w:tcW w:w="1418" w:type="dxa"/>
            <w:vMerge w:val="restart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Очередность развития территории</w:t>
            </w:r>
          </w:p>
        </w:tc>
        <w:tc>
          <w:tcPr>
            <w:tcW w:w="5103" w:type="dxa"/>
            <w:vMerge w:val="restart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Описание развития территории</w:t>
            </w:r>
          </w:p>
        </w:tc>
        <w:tc>
          <w:tcPr>
            <w:tcW w:w="3138" w:type="dxa"/>
            <w:gridSpan w:val="2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 xml:space="preserve">Этап </w:t>
            </w:r>
          </w:p>
        </w:tc>
      </w:tr>
      <w:tr w:rsidR="00212EE6" w:rsidRPr="0084714D" w:rsidTr="0084714D">
        <w:tc>
          <w:tcPr>
            <w:tcW w:w="1418" w:type="dxa"/>
            <w:vMerge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Проектирование</w:t>
            </w:r>
          </w:p>
        </w:tc>
        <w:tc>
          <w:tcPr>
            <w:tcW w:w="2146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Строительство, ввод в эксплуатацию</w:t>
            </w:r>
          </w:p>
        </w:tc>
      </w:tr>
      <w:tr w:rsidR="00212EE6" w:rsidRPr="0084714D" w:rsidTr="0084714D">
        <w:tc>
          <w:tcPr>
            <w:tcW w:w="1418" w:type="dxa"/>
          </w:tcPr>
          <w:p w:rsidR="00212EE6" w:rsidRPr="0084714D" w:rsidRDefault="00212EE6" w:rsidP="002D65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1 очередь</w:t>
            </w:r>
          </w:p>
        </w:tc>
        <w:tc>
          <w:tcPr>
            <w:tcW w:w="5103" w:type="dxa"/>
          </w:tcPr>
          <w:p w:rsidR="00212EE6" w:rsidRPr="0084714D" w:rsidRDefault="00212EE6" w:rsidP="0084714D">
            <w:pPr>
              <w:pStyle w:val="2a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 w:rsidRPr="0084714D">
              <w:rPr>
                <w:b w:val="0"/>
                <w:sz w:val="22"/>
                <w:szCs w:val="22"/>
              </w:rPr>
              <w:t>Размещение здания храма на земельном участке с кадастровым номером 29:22:080905:116</w:t>
            </w:r>
          </w:p>
        </w:tc>
        <w:tc>
          <w:tcPr>
            <w:tcW w:w="992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2025 год</w:t>
            </w:r>
          </w:p>
        </w:tc>
        <w:tc>
          <w:tcPr>
            <w:tcW w:w="2146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2026 - 2030 год</w:t>
            </w:r>
          </w:p>
        </w:tc>
      </w:tr>
      <w:tr w:rsidR="00212EE6" w:rsidRPr="0084714D" w:rsidTr="0084714D">
        <w:tc>
          <w:tcPr>
            <w:tcW w:w="1418" w:type="dxa"/>
          </w:tcPr>
          <w:p w:rsidR="00212EE6" w:rsidRPr="0084714D" w:rsidRDefault="00212EE6" w:rsidP="002D6547">
            <w:pPr>
              <w:ind w:hanging="4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2 очередь</w:t>
            </w:r>
          </w:p>
        </w:tc>
        <w:tc>
          <w:tcPr>
            <w:tcW w:w="5103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714D">
              <w:rPr>
                <w:rFonts w:hint="eastAsia"/>
                <w:sz w:val="22"/>
                <w:szCs w:val="22"/>
              </w:rPr>
              <w:t>Развитие жилой</w:t>
            </w:r>
            <w:r w:rsidRPr="0084714D">
              <w:rPr>
                <w:sz w:val="22"/>
                <w:szCs w:val="22"/>
              </w:rPr>
              <w:t xml:space="preserve"> и общественно</w:t>
            </w:r>
            <w:r w:rsidRPr="0084714D">
              <w:rPr>
                <w:rFonts w:hint="eastAsia"/>
                <w:sz w:val="22"/>
                <w:szCs w:val="22"/>
              </w:rPr>
              <w:t xml:space="preserve"> застройки в границах территории проектирования</w:t>
            </w:r>
          </w:p>
        </w:tc>
        <w:tc>
          <w:tcPr>
            <w:tcW w:w="992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2025 год</w:t>
            </w:r>
          </w:p>
        </w:tc>
        <w:tc>
          <w:tcPr>
            <w:tcW w:w="2146" w:type="dxa"/>
          </w:tcPr>
          <w:p w:rsidR="00212EE6" w:rsidRPr="0084714D" w:rsidRDefault="00212EE6" w:rsidP="0084714D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84714D">
              <w:rPr>
                <w:sz w:val="22"/>
                <w:szCs w:val="22"/>
              </w:rPr>
              <w:t>2026 - 2030 год</w:t>
            </w:r>
          </w:p>
        </w:tc>
      </w:tr>
    </w:tbl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333FCE">
          <w:footnotePr>
            <w:numRestart w:val="eachPage"/>
          </w:footnotePr>
          <w:type w:val="continuous"/>
          <w:pgSz w:w="11907" w:h="16839" w:code="9"/>
          <w:pgMar w:top="1134" w:right="567" w:bottom="1134" w:left="1701" w:header="426" w:footer="709" w:gutter="0"/>
          <w:cols w:space="708"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562" w:type="dxa"/>
        <w:tblLayout w:type="fixed"/>
        <w:tblLook w:val="04A0" w:firstRow="1" w:lastRow="0" w:firstColumn="1" w:lastColumn="0" w:noHBand="0" w:noVBand="1"/>
      </w:tblPr>
      <w:tblGrid>
        <w:gridCol w:w="5562"/>
      </w:tblGrid>
      <w:tr w:rsidR="00585074" w:rsidRPr="002C4612" w:rsidTr="00584B4C">
        <w:trPr>
          <w:trHeight w:val="227"/>
        </w:trPr>
        <w:tc>
          <w:tcPr>
            <w:tcW w:w="5562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84B4C">
        <w:trPr>
          <w:trHeight w:val="1235"/>
        </w:trPr>
        <w:tc>
          <w:tcPr>
            <w:tcW w:w="5562" w:type="dxa"/>
          </w:tcPr>
          <w:p w:rsidR="0045350A" w:rsidRPr="0045350A" w:rsidRDefault="00DA57A5" w:rsidP="0045350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к проекту</w:t>
            </w:r>
            <w:r w:rsidRPr="00DA57A5">
              <w:rPr>
                <w:sz w:val="24"/>
                <w:szCs w:val="24"/>
              </w:rPr>
              <w:t xml:space="preserve"> </w:t>
            </w:r>
            <w:r w:rsidR="00F71A15" w:rsidRPr="00F71A15">
              <w:rPr>
                <w:sz w:val="24"/>
                <w:szCs w:val="24"/>
              </w:rPr>
              <w:t>планировк</w:t>
            </w:r>
            <w:r w:rsidR="00F71A15">
              <w:rPr>
                <w:sz w:val="24"/>
                <w:szCs w:val="24"/>
              </w:rPr>
              <w:t xml:space="preserve">и территории городского округа </w:t>
            </w:r>
            <w:r w:rsidR="00F71A15" w:rsidRPr="00F71A15">
              <w:rPr>
                <w:sz w:val="24"/>
                <w:szCs w:val="24"/>
              </w:rPr>
              <w:t xml:space="preserve">"Город Архангельск" в границах </w:t>
            </w:r>
            <w:r w:rsidR="0045350A" w:rsidRPr="0045350A">
              <w:rPr>
                <w:sz w:val="24"/>
                <w:szCs w:val="28"/>
              </w:rPr>
              <w:t>территориальной зоны застройки малоэтажными</w:t>
            </w:r>
            <w:r w:rsidR="0045350A">
              <w:rPr>
                <w:sz w:val="24"/>
                <w:szCs w:val="28"/>
              </w:rPr>
              <w:t xml:space="preserve"> </w:t>
            </w:r>
            <w:r w:rsidR="0045350A" w:rsidRPr="0045350A">
              <w:rPr>
                <w:sz w:val="24"/>
                <w:szCs w:val="28"/>
              </w:rPr>
              <w:t xml:space="preserve">жилыми домами (кодовое обозначение – Ж2) </w:t>
            </w:r>
            <w:r w:rsidR="0045350A">
              <w:rPr>
                <w:sz w:val="24"/>
                <w:szCs w:val="28"/>
              </w:rPr>
              <w:br/>
            </w:r>
            <w:r w:rsidR="0045350A" w:rsidRPr="0045350A">
              <w:rPr>
                <w:sz w:val="24"/>
                <w:szCs w:val="28"/>
              </w:rPr>
              <w:t>по ул. Доковской площадью 5,9082 га</w:t>
            </w:r>
          </w:p>
          <w:p w:rsidR="000B657D" w:rsidRPr="00147C7D" w:rsidRDefault="000B657D" w:rsidP="00F71A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45350A" w:rsidRDefault="0045350A" w:rsidP="000A610A">
      <w:pPr>
        <w:pStyle w:val="23"/>
        <w:rPr>
          <w:szCs w:val="26"/>
        </w:rPr>
      </w:pPr>
    </w:p>
    <w:p w:rsidR="00C343DC" w:rsidRDefault="006228CF" w:rsidP="003D76A4">
      <w:pPr>
        <w:pStyle w:val="23"/>
        <w:ind w:firstLine="0"/>
        <w:jc w:val="center"/>
        <w:rPr>
          <w:szCs w:val="26"/>
        </w:rPr>
      </w:pPr>
      <w:r w:rsidRPr="006228CF">
        <w:rPr>
          <w:noProof/>
          <w:szCs w:val="26"/>
        </w:rPr>
        <w:drawing>
          <wp:inline distT="0" distB="0" distL="0" distR="0">
            <wp:extent cx="8704336" cy="4170053"/>
            <wp:effectExtent l="0" t="0" r="1905" b="1905"/>
            <wp:docPr id="1" name="Рисунок 1" descr="C:\Users\TretyakovaNA\Desktop\РАБОЧАЯ ПАПКА2\ППТ и ПМТ\ПП и ПМ\д. 132_ПП_Православный приход храма...Казанская_Доковская\С диска на утвержение_11.06.2025\23.23 - ППТ.1 Основная часть\Основной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132_ПП_Православный приход храма...Казанская_Доковская\С диска на утвержение_11.06.2025\23.23 - ППТ.1 Основная часть\Основной чертеж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5085" cy="417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96" w:rsidRDefault="000C6C96" w:rsidP="000A610A">
      <w:pPr>
        <w:pStyle w:val="23"/>
        <w:rPr>
          <w:szCs w:val="26"/>
        </w:rPr>
      </w:pPr>
    </w:p>
    <w:p w:rsidR="00647D7B" w:rsidRPr="003901BA" w:rsidRDefault="00647D7B" w:rsidP="00C8767D">
      <w:pPr>
        <w:pStyle w:val="23"/>
        <w:ind w:firstLine="0"/>
        <w:jc w:val="center"/>
        <w:rPr>
          <w:sz w:val="10"/>
          <w:szCs w:val="10"/>
        </w:rPr>
      </w:pPr>
      <w:r w:rsidRPr="002C4612">
        <w:rPr>
          <w:szCs w:val="26"/>
        </w:rPr>
        <w:t>__________</w:t>
      </w:r>
    </w:p>
    <w:sectPr w:rsidR="00647D7B" w:rsidRPr="003901BA" w:rsidSect="003D76A4">
      <w:headerReference w:type="even" r:id="rId13"/>
      <w:headerReference w:type="default" r:id="rId14"/>
      <w:headerReference w:type="first" r:id="rId15"/>
      <w:footnotePr>
        <w:numRestart w:val="eachPage"/>
      </w:footnotePr>
      <w:pgSz w:w="16838" w:h="11906" w:orient="landscape"/>
      <w:pgMar w:top="1701" w:right="1134" w:bottom="56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DB" w:rsidRDefault="00EB1EDB" w:rsidP="00203AE9">
      <w:r>
        <w:separator/>
      </w:r>
    </w:p>
  </w:endnote>
  <w:endnote w:type="continuationSeparator" w:id="0">
    <w:p w:rsidR="00EB1EDB" w:rsidRDefault="00EB1EDB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DB" w:rsidRDefault="00EB1EDB" w:rsidP="00203AE9">
      <w:r>
        <w:separator/>
      </w:r>
    </w:p>
  </w:footnote>
  <w:footnote w:type="continuationSeparator" w:id="0">
    <w:p w:rsidR="00EB1EDB" w:rsidRDefault="00EB1EDB" w:rsidP="00203AE9">
      <w:r>
        <w:continuationSeparator/>
      </w:r>
    </w:p>
  </w:footnote>
  <w:footnote w:id="1">
    <w:p w:rsidR="00EB1EDB" w:rsidRPr="0076525D" w:rsidRDefault="00EB1EDB" w:rsidP="0076525D">
      <w:pPr>
        <w:pStyle w:val="afffff3"/>
        <w:ind w:firstLine="709"/>
        <w:jc w:val="both"/>
        <w:rPr>
          <w:rFonts w:ascii="Times New Roman" w:hAnsi="Times New Roman"/>
          <w:sz w:val="22"/>
          <w:szCs w:val="22"/>
        </w:rPr>
      </w:pPr>
      <w:r w:rsidRPr="0076525D">
        <w:rPr>
          <w:rStyle w:val="afffff5"/>
          <w:rFonts w:ascii="Times New Roman" w:hAnsi="Times New Roman"/>
          <w:sz w:val="22"/>
          <w:szCs w:val="22"/>
        </w:rPr>
        <w:footnoteRef/>
      </w:r>
      <w:r w:rsidRPr="0076525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</w:t>
      </w:r>
      <w:r w:rsidRPr="0076525D">
        <w:rPr>
          <w:rFonts w:ascii="Times New Roman" w:hAnsi="Times New Roman"/>
          <w:sz w:val="22"/>
          <w:szCs w:val="22"/>
        </w:rPr>
        <w:t>бщая площадь всех этажей по внешнему контуру наружных стен</w:t>
      </w:r>
    </w:p>
  </w:footnote>
  <w:footnote w:id="2">
    <w:p w:rsidR="00EB1EDB" w:rsidRPr="00E840D4" w:rsidRDefault="00EB1EDB" w:rsidP="00E840D4">
      <w:pPr>
        <w:pStyle w:val="afffff3"/>
        <w:ind w:firstLine="709"/>
        <w:jc w:val="both"/>
        <w:rPr>
          <w:rFonts w:ascii="Times New Roman" w:hAnsi="Times New Roman"/>
          <w:sz w:val="22"/>
          <w:szCs w:val="22"/>
        </w:rPr>
      </w:pPr>
      <w:r w:rsidRPr="00E840D4">
        <w:rPr>
          <w:rStyle w:val="afff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Р</w:t>
      </w:r>
      <w:r w:rsidRPr="00E840D4">
        <w:rPr>
          <w:rFonts w:ascii="Times New Roman" w:hAnsi="Times New Roman"/>
          <w:sz w:val="22"/>
          <w:szCs w:val="22"/>
        </w:rPr>
        <w:t>адиус обслуживания принят согласно п</w:t>
      </w:r>
      <w:r>
        <w:rPr>
          <w:rFonts w:ascii="Times New Roman" w:hAnsi="Times New Roman"/>
          <w:sz w:val="22"/>
          <w:szCs w:val="22"/>
        </w:rPr>
        <w:t>ункту</w:t>
      </w:r>
      <w:r w:rsidRPr="00E840D4">
        <w:rPr>
          <w:rFonts w:ascii="Times New Roman" w:hAnsi="Times New Roman"/>
          <w:sz w:val="22"/>
          <w:szCs w:val="22"/>
        </w:rPr>
        <w:t xml:space="preserve"> 2.1.2 СП 2.4.3648-20 "Санитарно-эпидемиологические требования к организациям воспитания и обучения, отдыха и оздоровления детей и молодежи" и таб</w:t>
      </w:r>
      <w:r>
        <w:rPr>
          <w:rFonts w:ascii="Times New Roman" w:hAnsi="Times New Roman"/>
          <w:sz w:val="22"/>
          <w:szCs w:val="22"/>
        </w:rPr>
        <w:t xml:space="preserve">лице </w:t>
      </w:r>
      <w:r w:rsidRPr="00E840D4">
        <w:rPr>
          <w:rFonts w:ascii="Times New Roman" w:hAnsi="Times New Roman"/>
          <w:sz w:val="22"/>
          <w:szCs w:val="22"/>
        </w:rPr>
        <w:t>10.1 СП 42.13330.2016.</w:t>
      </w:r>
    </w:p>
  </w:footnote>
  <w:footnote w:id="3">
    <w:p w:rsidR="00EB1EDB" w:rsidRPr="00E840D4" w:rsidRDefault="00EB1EDB" w:rsidP="00B31A15">
      <w:pPr>
        <w:pStyle w:val="afffff3"/>
        <w:ind w:firstLine="709"/>
        <w:jc w:val="both"/>
        <w:rPr>
          <w:rFonts w:ascii="Times New Roman" w:hAnsi="Times New Roman"/>
          <w:sz w:val="22"/>
          <w:szCs w:val="22"/>
        </w:rPr>
      </w:pPr>
      <w:r w:rsidRPr="00E840D4">
        <w:rPr>
          <w:rStyle w:val="afff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С</w:t>
      </w:r>
      <w:r w:rsidRPr="00E840D4">
        <w:rPr>
          <w:rFonts w:ascii="Times New Roman" w:hAnsi="Times New Roman"/>
          <w:sz w:val="22"/>
          <w:szCs w:val="22"/>
        </w:rPr>
        <w:t>огласно изменениям №</w:t>
      </w:r>
      <w:r>
        <w:rPr>
          <w:rFonts w:ascii="Times New Roman" w:hAnsi="Times New Roman"/>
          <w:sz w:val="22"/>
          <w:szCs w:val="22"/>
        </w:rPr>
        <w:t xml:space="preserve"> </w:t>
      </w:r>
      <w:r w:rsidRPr="00E840D4">
        <w:rPr>
          <w:rFonts w:ascii="Times New Roman" w:hAnsi="Times New Roman"/>
          <w:sz w:val="22"/>
          <w:szCs w:val="22"/>
        </w:rPr>
        <w:t xml:space="preserve">3 СП 42.13330.2016 </w:t>
      </w:r>
      <w:r>
        <w:rPr>
          <w:rFonts w:ascii="Times New Roman" w:hAnsi="Times New Roman"/>
          <w:sz w:val="22"/>
          <w:szCs w:val="22"/>
        </w:rPr>
        <w:t>н</w:t>
      </w:r>
      <w:r w:rsidRPr="00E840D4">
        <w:rPr>
          <w:rFonts w:ascii="Times New Roman" w:hAnsi="Times New Roman"/>
          <w:sz w:val="22"/>
          <w:szCs w:val="22"/>
        </w:rPr>
        <w:t>а территории городских населенных пунктов в районах застройки блокированными жилыми домами и индивидуальными жилыми домами радиус обслуживания общеобразовательных организаций допускается принимать аналогично сельским населенным пунктам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E840D4">
        <w:rPr>
          <w:rFonts w:ascii="Times New Roman" w:hAnsi="Times New Roman"/>
          <w:sz w:val="22"/>
          <w:szCs w:val="22"/>
        </w:rPr>
        <w:t>– 1</w:t>
      </w:r>
      <w:r>
        <w:rPr>
          <w:rFonts w:ascii="Times New Roman" w:hAnsi="Times New Roman"/>
          <w:sz w:val="22"/>
          <w:szCs w:val="22"/>
        </w:rPr>
        <w:t> </w:t>
      </w:r>
      <w:r w:rsidRPr="00E840D4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> </w:t>
      </w:r>
      <w:r w:rsidRPr="00E840D4">
        <w:rPr>
          <w:rFonts w:ascii="Times New Roman" w:hAnsi="Times New Roman"/>
          <w:sz w:val="22"/>
          <w:szCs w:val="22"/>
        </w:rPr>
        <w:t>м. При расстояниях свыше 1</w:t>
      </w:r>
      <w:r>
        <w:rPr>
          <w:rFonts w:ascii="Times New Roman" w:hAnsi="Times New Roman"/>
          <w:sz w:val="22"/>
          <w:szCs w:val="22"/>
        </w:rPr>
        <w:t> </w:t>
      </w:r>
      <w:r w:rsidRPr="00E840D4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> </w:t>
      </w:r>
      <w:r w:rsidRPr="00E840D4">
        <w:rPr>
          <w:rFonts w:ascii="Times New Roman" w:hAnsi="Times New Roman"/>
          <w:sz w:val="22"/>
          <w:szCs w:val="22"/>
        </w:rPr>
        <w:t>м организуется транспортное обслуживание (до организации и обратно). Пешеходный подход учащихся к месту сбора на остановке должен быть не более 500</w:t>
      </w:r>
      <w:r>
        <w:rPr>
          <w:rFonts w:ascii="Times New Roman" w:hAnsi="Times New Roman"/>
          <w:sz w:val="22"/>
          <w:szCs w:val="22"/>
        </w:rPr>
        <w:t> </w:t>
      </w:r>
      <w:r w:rsidRPr="00E840D4">
        <w:rPr>
          <w:rFonts w:ascii="Times New Roman" w:hAnsi="Times New Roman"/>
          <w:sz w:val="22"/>
          <w:szCs w:val="22"/>
        </w:rPr>
        <w:t>м.</w:t>
      </w:r>
    </w:p>
  </w:footnote>
  <w:footnote w:id="4">
    <w:p w:rsidR="00EB1EDB" w:rsidRPr="007E1AFD" w:rsidRDefault="00EB1EDB" w:rsidP="007E1AFD">
      <w:pPr>
        <w:pStyle w:val="afffff3"/>
        <w:ind w:firstLine="709"/>
        <w:jc w:val="both"/>
        <w:rPr>
          <w:rFonts w:ascii="Times New Roman" w:hAnsi="Times New Roman"/>
          <w:sz w:val="22"/>
          <w:szCs w:val="22"/>
        </w:rPr>
      </w:pPr>
      <w:r w:rsidRPr="007E1AFD">
        <w:rPr>
          <w:rStyle w:val="afff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П</w:t>
      </w:r>
      <w:r w:rsidRPr="007E1AFD">
        <w:rPr>
          <w:rFonts w:ascii="Times New Roman" w:hAnsi="Times New Roman"/>
          <w:sz w:val="22"/>
          <w:szCs w:val="22"/>
        </w:rPr>
        <w:t>редельные параметры приняты согласно ПЗЗ, в зависимости от вида разрешенного использования земельного участка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1EDB" w:rsidRPr="00436E69" w:rsidRDefault="00EB1EDB">
        <w:pPr>
          <w:pStyle w:val="af3"/>
          <w:jc w:val="center"/>
          <w:rPr>
            <w:sz w:val="28"/>
            <w:szCs w:val="28"/>
          </w:rPr>
        </w:pPr>
        <w:r w:rsidRPr="00436E69">
          <w:rPr>
            <w:sz w:val="28"/>
            <w:szCs w:val="28"/>
          </w:rPr>
          <w:fldChar w:fldCharType="begin"/>
        </w:r>
        <w:r w:rsidRPr="00436E69">
          <w:rPr>
            <w:sz w:val="28"/>
            <w:szCs w:val="28"/>
          </w:rPr>
          <w:instrText>PAGE   \* MERGEFORMAT</w:instrText>
        </w:r>
        <w:r w:rsidRPr="00436E69">
          <w:rPr>
            <w:sz w:val="28"/>
            <w:szCs w:val="28"/>
          </w:rPr>
          <w:fldChar w:fldCharType="separate"/>
        </w:r>
        <w:r w:rsidR="009877B5">
          <w:rPr>
            <w:noProof/>
            <w:sz w:val="28"/>
            <w:szCs w:val="28"/>
          </w:rPr>
          <w:t>26</w:t>
        </w:r>
        <w:r w:rsidRPr="00436E69">
          <w:rPr>
            <w:sz w:val="28"/>
            <w:szCs w:val="28"/>
          </w:rPr>
          <w:fldChar w:fldCharType="end"/>
        </w:r>
      </w:p>
    </w:sdtContent>
  </w:sdt>
  <w:p w:rsidR="00EB1EDB" w:rsidRPr="007E5166" w:rsidRDefault="00EB1EDB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DB" w:rsidRDefault="00EB1EDB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B1EDB" w:rsidRDefault="00EB1EDB">
    <w:pPr>
      <w:pStyle w:val="af3"/>
    </w:pPr>
  </w:p>
  <w:p w:rsidR="00EB1EDB" w:rsidRDefault="00EB1E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DB" w:rsidRPr="0039506C" w:rsidRDefault="00EB1EDB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28</w:t>
    </w:r>
    <w:r w:rsidRPr="0039506C">
      <w:rPr>
        <w:rStyle w:val="afe"/>
        <w:sz w:val="24"/>
        <w:szCs w:val="24"/>
      </w:rPr>
      <w:fldChar w:fldCharType="end"/>
    </w:r>
  </w:p>
  <w:p w:rsidR="00EB1EDB" w:rsidRPr="005119EA" w:rsidRDefault="00EB1EDB" w:rsidP="002D6192">
    <w:pPr>
      <w:pStyle w:val="af3"/>
      <w:jc w:val="center"/>
      <w:rPr>
        <w:sz w:val="24"/>
        <w:szCs w:val="24"/>
      </w:rPr>
    </w:pPr>
  </w:p>
  <w:p w:rsidR="00EB1EDB" w:rsidRPr="007E5166" w:rsidRDefault="00EB1EDB" w:rsidP="002D6192">
    <w:pPr>
      <w:pStyle w:val="af3"/>
      <w:jc w:val="center"/>
    </w:pPr>
  </w:p>
  <w:p w:rsidR="00EB1EDB" w:rsidRDefault="00EB1ED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DB" w:rsidRDefault="00EB1EDB">
    <w:pPr>
      <w:pStyle w:val="af3"/>
      <w:jc w:val="center"/>
    </w:pPr>
  </w:p>
  <w:p w:rsidR="00EB1EDB" w:rsidRDefault="00EB1ED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0F155A3"/>
    <w:multiLevelType w:val="multilevel"/>
    <w:tmpl w:val="4BAA3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236A3"/>
    <w:multiLevelType w:val="multilevel"/>
    <w:tmpl w:val="A3F6A36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0D3CB1"/>
    <w:multiLevelType w:val="multilevel"/>
    <w:tmpl w:val="30EE70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1">
    <w:nsid w:val="15B62EA6"/>
    <w:multiLevelType w:val="hybridMultilevel"/>
    <w:tmpl w:val="670A4F66"/>
    <w:lvl w:ilvl="0" w:tplc="54B895D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3">
    <w:nsid w:val="22072E4C"/>
    <w:multiLevelType w:val="hybridMultilevel"/>
    <w:tmpl w:val="0E7E5B22"/>
    <w:lvl w:ilvl="0" w:tplc="CD02571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4E35389"/>
    <w:multiLevelType w:val="multilevel"/>
    <w:tmpl w:val="A6AA3AEA"/>
    <w:lvl w:ilvl="0">
      <w:start w:val="4018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7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20">
    <w:nsid w:val="3E020537"/>
    <w:multiLevelType w:val="multilevel"/>
    <w:tmpl w:val="605402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2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42987AB2"/>
    <w:multiLevelType w:val="hybridMultilevel"/>
    <w:tmpl w:val="C11623E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6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84F2845"/>
    <w:multiLevelType w:val="multilevel"/>
    <w:tmpl w:val="443E8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1C3F92"/>
    <w:multiLevelType w:val="hybridMultilevel"/>
    <w:tmpl w:val="F3EE7B98"/>
    <w:lvl w:ilvl="0" w:tplc="2DBE55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>
    <w:nsid w:val="5E92536C"/>
    <w:multiLevelType w:val="hybridMultilevel"/>
    <w:tmpl w:val="03029EE0"/>
    <w:lvl w:ilvl="0" w:tplc="FFAC067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33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B369DF"/>
    <w:multiLevelType w:val="multilevel"/>
    <w:tmpl w:val="C3121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6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7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25"/>
  </w:num>
  <w:num w:numId="5">
    <w:abstractNumId w:val="38"/>
  </w:num>
  <w:num w:numId="6">
    <w:abstractNumId w:val="33"/>
  </w:num>
  <w:num w:numId="7">
    <w:abstractNumId w:val="22"/>
  </w:num>
  <w:num w:numId="8">
    <w:abstractNumId w:val="36"/>
  </w:num>
  <w:num w:numId="9">
    <w:abstractNumId w:val="19"/>
  </w:num>
  <w:num w:numId="10">
    <w:abstractNumId w:val="16"/>
  </w:num>
  <w:num w:numId="11">
    <w:abstractNumId w:val="37"/>
  </w:num>
  <w:num w:numId="12">
    <w:abstractNumId w:val="18"/>
  </w:num>
  <w:num w:numId="13">
    <w:abstractNumId w:val="35"/>
  </w:num>
  <w:num w:numId="14">
    <w:abstractNumId w:val="15"/>
  </w:num>
  <w:num w:numId="15">
    <w:abstractNumId w:val="7"/>
  </w:num>
  <w:num w:numId="16">
    <w:abstractNumId w:val="39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2"/>
  </w:num>
  <w:num w:numId="22">
    <w:abstractNumId w:val="10"/>
  </w:num>
  <w:num w:numId="23">
    <w:abstractNumId w:val="32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12"/>
  </w:num>
  <w:num w:numId="25">
    <w:abstractNumId w:val="32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40"/>
  </w:num>
  <w:num w:numId="27">
    <w:abstractNumId w:val="26"/>
  </w:num>
  <w:num w:numId="28">
    <w:abstractNumId w:val="27"/>
  </w:num>
  <w:num w:numId="29">
    <w:abstractNumId w:val="23"/>
  </w:num>
  <w:num w:numId="30">
    <w:abstractNumId w:val="5"/>
  </w:num>
  <w:num w:numId="31">
    <w:abstractNumId w:val="20"/>
  </w:num>
  <w:num w:numId="32">
    <w:abstractNumId w:val="14"/>
  </w:num>
  <w:num w:numId="33">
    <w:abstractNumId w:val="34"/>
  </w:num>
  <w:num w:numId="34">
    <w:abstractNumId w:val="9"/>
  </w:num>
  <w:num w:numId="35">
    <w:abstractNumId w:val="28"/>
  </w:num>
  <w:num w:numId="36">
    <w:abstractNumId w:val="8"/>
  </w:num>
  <w:num w:numId="37">
    <w:abstractNumId w:val="13"/>
  </w:num>
  <w:num w:numId="38">
    <w:abstractNumId w:val="29"/>
  </w:num>
  <w:num w:numId="39">
    <w:abstractNumId w:val="31"/>
  </w:num>
  <w:num w:numId="40">
    <w:abstractNumId w:val="11"/>
  </w:num>
  <w:num w:numId="41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2F72"/>
    <w:rsid w:val="00013474"/>
    <w:rsid w:val="00015269"/>
    <w:rsid w:val="00016D0B"/>
    <w:rsid w:val="00023176"/>
    <w:rsid w:val="00023861"/>
    <w:rsid w:val="00024516"/>
    <w:rsid w:val="000245EB"/>
    <w:rsid w:val="0002470D"/>
    <w:rsid w:val="00024F71"/>
    <w:rsid w:val="0002519E"/>
    <w:rsid w:val="00027B85"/>
    <w:rsid w:val="00030CCD"/>
    <w:rsid w:val="000327A6"/>
    <w:rsid w:val="0003316E"/>
    <w:rsid w:val="00033BCE"/>
    <w:rsid w:val="000341F4"/>
    <w:rsid w:val="000348C0"/>
    <w:rsid w:val="00034F59"/>
    <w:rsid w:val="00035ED8"/>
    <w:rsid w:val="000368AE"/>
    <w:rsid w:val="00036988"/>
    <w:rsid w:val="000424C6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1971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549C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1D28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2EE6"/>
    <w:rsid w:val="00213265"/>
    <w:rsid w:val="00213BA3"/>
    <w:rsid w:val="002179DD"/>
    <w:rsid w:val="00217D32"/>
    <w:rsid w:val="00221665"/>
    <w:rsid w:val="002229E8"/>
    <w:rsid w:val="00223E65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5E2B"/>
    <w:rsid w:val="0023620F"/>
    <w:rsid w:val="002367E3"/>
    <w:rsid w:val="00237AB4"/>
    <w:rsid w:val="00240416"/>
    <w:rsid w:val="00241CB8"/>
    <w:rsid w:val="002430D2"/>
    <w:rsid w:val="00243A3C"/>
    <w:rsid w:val="00245539"/>
    <w:rsid w:val="00245D26"/>
    <w:rsid w:val="00246D20"/>
    <w:rsid w:val="0024768D"/>
    <w:rsid w:val="00252F66"/>
    <w:rsid w:val="002556C4"/>
    <w:rsid w:val="00261AB9"/>
    <w:rsid w:val="00265160"/>
    <w:rsid w:val="00265EAB"/>
    <w:rsid w:val="002663C3"/>
    <w:rsid w:val="00266B17"/>
    <w:rsid w:val="00267924"/>
    <w:rsid w:val="00271FF7"/>
    <w:rsid w:val="00272CFE"/>
    <w:rsid w:val="00272D3E"/>
    <w:rsid w:val="0027323C"/>
    <w:rsid w:val="00274030"/>
    <w:rsid w:val="00274F0C"/>
    <w:rsid w:val="00275FB2"/>
    <w:rsid w:val="00276945"/>
    <w:rsid w:val="00280047"/>
    <w:rsid w:val="00281727"/>
    <w:rsid w:val="002817D7"/>
    <w:rsid w:val="00281E66"/>
    <w:rsid w:val="00283030"/>
    <w:rsid w:val="0028461D"/>
    <w:rsid w:val="00285113"/>
    <w:rsid w:val="002864BF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1A0A"/>
    <w:rsid w:val="002D2B87"/>
    <w:rsid w:val="002D4311"/>
    <w:rsid w:val="002D55C6"/>
    <w:rsid w:val="002D5A9D"/>
    <w:rsid w:val="002D6192"/>
    <w:rsid w:val="002D6547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48C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3461"/>
    <w:rsid w:val="00324191"/>
    <w:rsid w:val="0032424B"/>
    <w:rsid w:val="00324A32"/>
    <w:rsid w:val="00331468"/>
    <w:rsid w:val="003316AB"/>
    <w:rsid w:val="00332E54"/>
    <w:rsid w:val="00333B8E"/>
    <w:rsid w:val="00333F91"/>
    <w:rsid w:val="00333FCE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1BA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A6C2D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D76A4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4EC1"/>
    <w:rsid w:val="004252F0"/>
    <w:rsid w:val="00425BA5"/>
    <w:rsid w:val="004331C0"/>
    <w:rsid w:val="004347E5"/>
    <w:rsid w:val="00434819"/>
    <w:rsid w:val="00434CFF"/>
    <w:rsid w:val="00436E69"/>
    <w:rsid w:val="00437C8F"/>
    <w:rsid w:val="00442846"/>
    <w:rsid w:val="00442983"/>
    <w:rsid w:val="00442D0B"/>
    <w:rsid w:val="00443539"/>
    <w:rsid w:val="00446D21"/>
    <w:rsid w:val="0044761D"/>
    <w:rsid w:val="00450CBD"/>
    <w:rsid w:val="00451B2B"/>
    <w:rsid w:val="00452F3F"/>
    <w:rsid w:val="0045350A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4AD4"/>
    <w:rsid w:val="0047715B"/>
    <w:rsid w:val="0048296E"/>
    <w:rsid w:val="00487C30"/>
    <w:rsid w:val="004902E7"/>
    <w:rsid w:val="004979C2"/>
    <w:rsid w:val="004A3756"/>
    <w:rsid w:val="004A46BA"/>
    <w:rsid w:val="004A68AD"/>
    <w:rsid w:val="004A720C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1B6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15E9"/>
    <w:rsid w:val="004F21D5"/>
    <w:rsid w:val="004F2756"/>
    <w:rsid w:val="004F3DA7"/>
    <w:rsid w:val="004F737F"/>
    <w:rsid w:val="004F7EF5"/>
    <w:rsid w:val="00500D21"/>
    <w:rsid w:val="00501E00"/>
    <w:rsid w:val="00502919"/>
    <w:rsid w:val="005029A8"/>
    <w:rsid w:val="005038C9"/>
    <w:rsid w:val="00503B9D"/>
    <w:rsid w:val="00503EB7"/>
    <w:rsid w:val="00504F21"/>
    <w:rsid w:val="005058F6"/>
    <w:rsid w:val="00505ABE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4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47E4"/>
    <w:rsid w:val="005B606E"/>
    <w:rsid w:val="005C370F"/>
    <w:rsid w:val="005C66E5"/>
    <w:rsid w:val="005D1775"/>
    <w:rsid w:val="005D2BB9"/>
    <w:rsid w:val="005D3C8F"/>
    <w:rsid w:val="005D4153"/>
    <w:rsid w:val="005D73C0"/>
    <w:rsid w:val="005E052C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2C6E"/>
    <w:rsid w:val="00613C4B"/>
    <w:rsid w:val="006147B4"/>
    <w:rsid w:val="00615D58"/>
    <w:rsid w:val="006173A8"/>
    <w:rsid w:val="00622037"/>
    <w:rsid w:val="00622058"/>
    <w:rsid w:val="006228CF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490B"/>
    <w:rsid w:val="00645E39"/>
    <w:rsid w:val="00646B54"/>
    <w:rsid w:val="006475C1"/>
    <w:rsid w:val="00647D7B"/>
    <w:rsid w:val="006511FA"/>
    <w:rsid w:val="00652039"/>
    <w:rsid w:val="00653F56"/>
    <w:rsid w:val="00655AE0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2F3B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A97"/>
    <w:rsid w:val="00694E45"/>
    <w:rsid w:val="00695E4D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16D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1E31"/>
    <w:rsid w:val="00712041"/>
    <w:rsid w:val="00716399"/>
    <w:rsid w:val="007173DD"/>
    <w:rsid w:val="00721A2E"/>
    <w:rsid w:val="007225EF"/>
    <w:rsid w:val="00722AE9"/>
    <w:rsid w:val="007242A1"/>
    <w:rsid w:val="007242C1"/>
    <w:rsid w:val="00725827"/>
    <w:rsid w:val="00726283"/>
    <w:rsid w:val="0072633F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525D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1925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3D7"/>
    <w:rsid w:val="007A56F5"/>
    <w:rsid w:val="007A6135"/>
    <w:rsid w:val="007A7B3F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AFD"/>
    <w:rsid w:val="007E1DF4"/>
    <w:rsid w:val="007E3655"/>
    <w:rsid w:val="007E45CF"/>
    <w:rsid w:val="007E5BA9"/>
    <w:rsid w:val="007E655E"/>
    <w:rsid w:val="007E77C7"/>
    <w:rsid w:val="007E78DC"/>
    <w:rsid w:val="007F1352"/>
    <w:rsid w:val="007F195E"/>
    <w:rsid w:val="007F1E87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334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4D"/>
    <w:rsid w:val="008471E8"/>
    <w:rsid w:val="00847652"/>
    <w:rsid w:val="00850E74"/>
    <w:rsid w:val="00852834"/>
    <w:rsid w:val="00852DC9"/>
    <w:rsid w:val="00855A9D"/>
    <w:rsid w:val="008564F1"/>
    <w:rsid w:val="0085702E"/>
    <w:rsid w:val="00857EEB"/>
    <w:rsid w:val="00862102"/>
    <w:rsid w:val="0086231A"/>
    <w:rsid w:val="00864A20"/>
    <w:rsid w:val="00866193"/>
    <w:rsid w:val="00866C8B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A7327"/>
    <w:rsid w:val="008B5E9D"/>
    <w:rsid w:val="008B622F"/>
    <w:rsid w:val="008B70D5"/>
    <w:rsid w:val="008C05F3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530B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0824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0CAE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7BC"/>
    <w:rsid w:val="009858C7"/>
    <w:rsid w:val="00986ADE"/>
    <w:rsid w:val="009872F1"/>
    <w:rsid w:val="009873AB"/>
    <w:rsid w:val="009877B5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2E3D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03"/>
    <w:rsid w:val="009E34A9"/>
    <w:rsid w:val="009E3FC0"/>
    <w:rsid w:val="009E522F"/>
    <w:rsid w:val="009E5D11"/>
    <w:rsid w:val="009E7D10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172A6"/>
    <w:rsid w:val="00A20EAE"/>
    <w:rsid w:val="00A21046"/>
    <w:rsid w:val="00A221E5"/>
    <w:rsid w:val="00A2277F"/>
    <w:rsid w:val="00A230BB"/>
    <w:rsid w:val="00A275A6"/>
    <w:rsid w:val="00A30496"/>
    <w:rsid w:val="00A307AB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20F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0A0B"/>
    <w:rsid w:val="00A81557"/>
    <w:rsid w:val="00A820C8"/>
    <w:rsid w:val="00A82A71"/>
    <w:rsid w:val="00A82EBE"/>
    <w:rsid w:val="00A850C8"/>
    <w:rsid w:val="00A8532A"/>
    <w:rsid w:val="00A85BDA"/>
    <w:rsid w:val="00A85CBB"/>
    <w:rsid w:val="00A87787"/>
    <w:rsid w:val="00A9095F"/>
    <w:rsid w:val="00A90AA4"/>
    <w:rsid w:val="00A90ABF"/>
    <w:rsid w:val="00A91982"/>
    <w:rsid w:val="00A9201C"/>
    <w:rsid w:val="00A935D7"/>
    <w:rsid w:val="00A95477"/>
    <w:rsid w:val="00A9775C"/>
    <w:rsid w:val="00AA042A"/>
    <w:rsid w:val="00AA083C"/>
    <w:rsid w:val="00AA09C4"/>
    <w:rsid w:val="00AA34BC"/>
    <w:rsid w:val="00AA4216"/>
    <w:rsid w:val="00AA471E"/>
    <w:rsid w:val="00AA71BB"/>
    <w:rsid w:val="00AB1D5B"/>
    <w:rsid w:val="00AB21F6"/>
    <w:rsid w:val="00AB47D8"/>
    <w:rsid w:val="00AC0138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3F52"/>
    <w:rsid w:val="00AE4D9D"/>
    <w:rsid w:val="00AE55BD"/>
    <w:rsid w:val="00AE7DC5"/>
    <w:rsid w:val="00AF0FFA"/>
    <w:rsid w:val="00AF17E4"/>
    <w:rsid w:val="00AF282D"/>
    <w:rsid w:val="00AF3614"/>
    <w:rsid w:val="00AF4E93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A15"/>
    <w:rsid w:val="00B31D27"/>
    <w:rsid w:val="00B326F5"/>
    <w:rsid w:val="00B32D40"/>
    <w:rsid w:val="00B33827"/>
    <w:rsid w:val="00B34946"/>
    <w:rsid w:val="00B34E3A"/>
    <w:rsid w:val="00B35449"/>
    <w:rsid w:val="00B36700"/>
    <w:rsid w:val="00B43238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4F9E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55F6"/>
    <w:rsid w:val="00B76099"/>
    <w:rsid w:val="00B83F26"/>
    <w:rsid w:val="00B8630B"/>
    <w:rsid w:val="00B8728B"/>
    <w:rsid w:val="00B90E15"/>
    <w:rsid w:val="00B92A8A"/>
    <w:rsid w:val="00B9322B"/>
    <w:rsid w:val="00B96B46"/>
    <w:rsid w:val="00BA158C"/>
    <w:rsid w:val="00BA18EA"/>
    <w:rsid w:val="00BA1FFD"/>
    <w:rsid w:val="00BA59BC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4D39"/>
    <w:rsid w:val="00BE6746"/>
    <w:rsid w:val="00BF2151"/>
    <w:rsid w:val="00BF2B69"/>
    <w:rsid w:val="00BF5780"/>
    <w:rsid w:val="00BF6EED"/>
    <w:rsid w:val="00BF7386"/>
    <w:rsid w:val="00C02077"/>
    <w:rsid w:val="00C0217E"/>
    <w:rsid w:val="00C0311A"/>
    <w:rsid w:val="00C034C3"/>
    <w:rsid w:val="00C035C8"/>
    <w:rsid w:val="00C03D27"/>
    <w:rsid w:val="00C04733"/>
    <w:rsid w:val="00C04C24"/>
    <w:rsid w:val="00C06CDF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044"/>
    <w:rsid w:val="00C74BAA"/>
    <w:rsid w:val="00C758DB"/>
    <w:rsid w:val="00C77755"/>
    <w:rsid w:val="00C80E15"/>
    <w:rsid w:val="00C83549"/>
    <w:rsid w:val="00C8767D"/>
    <w:rsid w:val="00C878A0"/>
    <w:rsid w:val="00C87FC4"/>
    <w:rsid w:val="00C90331"/>
    <w:rsid w:val="00C90473"/>
    <w:rsid w:val="00C90AD0"/>
    <w:rsid w:val="00C913F1"/>
    <w:rsid w:val="00C9183F"/>
    <w:rsid w:val="00C92F97"/>
    <w:rsid w:val="00C947F6"/>
    <w:rsid w:val="00C95CE2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42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3C2A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99F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0BD"/>
    <w:rsid w:val="00D63E0F"/>
    <w:rsid w:val="00D64055"/>
    <w:rsid w:val="00D64453"/>
    <w:rsid w:val="00D64910"/>
    <w:rsid w:val="00D67ECC"/>
    <w:rsid w:val="00D717BE"/>
    <w:rsid w:val="00D7308C"/>
    <w:rsid w:val="00D74DAC"/>
    <w:rsid w:val="00D755AA"/>
    <w:rsid w:val="00D7737F"/>
    <w:rsid w:val="00D8101D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57A5"/>
    <w:rsid w:val="00DA7759"/>
    <w:rsid w:val="00DB1268"/>
    <w:rsid w:val="00DB605C"/>
    <w:rsid w:val="00DB67C4"/>
    <w:rsid w:val="00DB7D1B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DF7541"/>
    <w:rsid w:val="00E00372"/>
    <w:rsid w:val="00E01B0F"/>
    <w:rsid w:val="00E01DC3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17D06"/>
    <w:rsid w:val="00E22653"/>
    <w:rsid w:val="00E226C5"/>
    <w:rsid w:val="00E22E8E"/>
    <w:rsid w:val="00E23214"/>
    <w:rsid w:val="00E2458F"/>
    <w:rsid w:val="00E31323"/>
    <w:rsid w:val="00E314A8"/>
    <w:rsid w:val="00E31A0A"/>
    <w:rsid w:val="00E32FDC"/>
    <w:rsid w:val="00E343DA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550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40D4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EDB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3DF7"/>
    <w:rsid w:val="00ED3E10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34EE"/>
    <w:rsid w:val="00F44101"/>
    <w:rsid w:val="00F4424F"/>
    <w:rsid w:val="00F474EB"/>
    <w:rsid w:val="00F53777"/>
    <w:rsid w:val="00F53EC1"/>
    <w:rsid w:val="00F56207"/>
    <w:rsid w:val="00F56F08"/>
    <w:rsid w:val="00F62088"/>
    <w:rsid w:val="00F62EF9"/>
    <w:rsid w:val="00F65241"/>
    <w:rsid w:val="00F676C2"/>
    <w:rsid w:val="00F71A15"/>
    <w:rsid w:val="00F71ED2"/>
    <w:rsid w:val="00F7331D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9A9"/>
    <w:rsid w:val="00FC3BDD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105pt">
    <w:name w:val="Основной текст + 10;5 pt;Полужирный"/>
    <w:basedOn w:val="aff"/>
    <w:rsid w:val="00AF4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ff"/>
    <w:rsid w:val="009E3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ffff1">
    <w:name w:val="Основной текст + Малые прописные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05pt0">
    <w:name w:val="Основной текст + 10;5 pt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ff"/>
    <w:rsid w:val="00ED3D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105pt">
    <w:name w:val="Основной текст + 10;5 pt;Полужирный"/>
    <w:basedOn w:val="aff"/>
    <w:rsid w:val="00AF4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ff"/>
    <w:rsid w:val="009E3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ffff1">
    <w:name w:val="Основной текст + Малые прописные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05pt0">
    <w:name w:val="Основной текст + 10;5 pt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ff"/>
    <w:rsid w:val="00ED3D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F3002393A9E256C02603785C1BFE737998DE448E8280DFD9DC727B22ED8E7B372381DC67598E7581t2s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002393A9E256C02603785C1BFE737998DE448E8280DFD9DC727B22ED8E7B372381DC67598E7588t2s2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E8FA-5EF7-474D-BCDB-574AB844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8663</Words>
  <Characters>49383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2025-11-27T12:16:00Z</cp:lastPrinted>
  <dcterms:created xsi:type="dcterms:W3CDTF">2025-12-09T13:01:00Z</dcterms:created>
  <dcterms:modified xsi:type="dcterms:W3CDTF">2025-12-09T13:01:00Z</dcterms:modified>
</cp:coreProperties>
</file>