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left="4956" w:firstLine="7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городского округа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2C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1F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="00E8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1F2C">
        <w:rPr>
          <w:rFonts w:ascii="Times New Roman" w:eastAsia="Times New Roman" w:hAnsi="Times New Roman" w:cs="Times New Roman"/>
          <w:sz w:val="28"/>
          <w:szCs w:val="28"/>
          <w:lang w:eastAsia="ru-RU"/>
        </w:rPr>
        <w:t>1209</w:t>
      </w:r>
    </w:p>
    <w:p w:rsidR="00E92F15" w:rsidRPr="00E92F15" w:rsidRDefault="00E92F15" w:rsidP="00023F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2F15" w:rsidRPr="00E92F15" w:rsidRDefault="00E92F15" w:rsidP="00023F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15" w:rsidRPr="00E92F15" w:rsidRDefault="00E92F15" w:rsidP="00E81F2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</w:rPr>
        <w:t xml:space="preserve">ПРИМЕРНОЕ ПОЛОЖЕНИЕ </w:t>
      </w:r>
    </w:p>
    <w:p w:rsidR="00E92F15" w:rsidRPr="00E92F15" w:rsidRDefault="00E92F15" w:rsidP="00E81F2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работников муниципальных учреждений </w:t>
      </w:r>
    </w:p>
    <w:p w:rsidR="00E92F15" w:rsidRPr="00E92F15" w:rsidRDefault="00E92F15" w:rsidP="00E81F2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</w:rPr>
        <w:t>городского округа "Город Архангельск", находящихся в ведении Администрации городского округа "Город Архангельск"</w:t>
      </w:r>
      <w:r w:rsidR="00F9504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F95040" w:rsidRPr="00F95040">
        <w:rPr>
          <w:rFonts w:ascii="Times New Roman" w:eastAsia="Calibri" w:hAnsi="Times New Roman" w:cs="Times New Roman"/>
          <w:b/>
          <w:sz w:val="28"/>
          <w:szCs w:val="28"/>
        </w:rPr>
        <w:t>по виду экономической деятельности "Издание газет"</w:t>
      </w:r>
      <w:r w:rsidRPr="00E92F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92F15" w:rsidRPr="00E92F15" w:rsidRDefault="00E92F15" w:rsidP="00023F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F15" w:rsidRPr="00E92F15" w:rsidRDefault="00E92F15" w:rsidP="00E81F2C">
      <w:pPr>
        <w:widowControl w:val="0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E92F15" w:rsidRPr="00E92F15" w:rsidRDefault="00E92F15" w:rsidP="00023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15" w:rsidRPr="00E92F15" w:rsidRDefault="000D3F82" w:rsidP="00B02C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Настоящее Примерное положение об оплате труда работников муниципальных учреждений городского округа "Город Архангельск", находящихся в ведении Администрации городского округа "Город Архангельск", </w:t>
      </w:r>
      <w:r w:rsidR="00F95040" w:rsidRPr="00F95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виду экономической деятельности "Издание газет" 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Примерное положение) разработано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E92F15" w:rsidRPr="00E92F15" w:rsidRDefault="00E92F15" w:rsidP="00B02C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92F15">
        <w:rPr>
          <w:rFonts w:ascii="Times New Roman" w:eastAsia="Calibri" w:hAnsi="Times New Roman" w:cs="Times New Roman"/>
          <w:sz w:val="28"/>
          <w:szCs w:val="28"/>
        </w:rPr>
        <w:t>Настоящее Примерное положение определяет п</w:t>
      </w:r>
      <w:r w:rsidR="00F95040">
        <w:rPr>
          <w:rFonts w:ascii="Times New Roman" w:eastAsia="Calibri" w:hAnsi="Times New Roman" w:cs="Times New Roman"/>
          <w:sz w:val="28"/>
          <w:szCs w:val="28"/>
        </w:rPr>
        <w:t>орядок оплаты труда работников</w:t>
      </w: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учреждений городского округа "Город Архангельск", находящихся в ведении Администрации городского округа "Город Архангельск", </w:t>
      </w:r>
      <w:r w:rsidR="00F95040" w:rsidRPr="00F95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виду экономической деятельности "Издание газет" </w:t>
      </w:r>
      <w:r w:rsidRPr="00E92F15">
        <w:rPr>
          <w:rFonts w:ascii="Times New Roman" w:eastAsia="Calibri" w:hAnsi="Times New Roman" w:cs="Times New Roman"/>
          <w:sz w:val="28"/>
          <w:szCs w:val="28"/>
        </w:rPr>
        <w:t>(далее – учреждения)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числе:</w:t>
      </w:r>
    </w:p>
    <w:p w:rsidR="00E92F15" w:rsidRPr="00E92F15" w:rsidRDefault="00E92F15" w:rsidP="00023F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окладов (должностных окладов) работников учреждений;</w:t>
      </w:r>
    </w:p>
    <w:p w:rsidR="00E92F15" w:rsidRPr="00E92F15" w:rsidRDefault="00E92F15" w:rsidP="00023F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установления выплат компенсационного характера;</w:t>
      </w:r>
    </w:p>
    <w:p w:rsidR="00E92F15" w:rsidRPr="00E92F15" w:rsidRDefault="00E92F15" w:rsidP="00023F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установления выплат стимулирующего характера;</w:t>
      </w:r>
    </w:p>
    <w:p w:rsidR="00E92F15" w:rsidRPr="00E92F15" w:rsidRDefault="00E92F15" w:rsidP="00023F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установления иных выплат.</w:t>
      </w:r>
    </w:p>
    <w:p w:rsidR="00E92F15" w:rsidRPr="00E92F15" w:rsidRDefault="00E92F15" w:rsidP="00B02C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настоящего Примерного положения учреждения разрабатывают положения об оплате труда работников учреждений (далее – положения об оплате труда) и иные локальные нормативные правовые акты, которые утверждаются руководителями учреждений.</w:t>
      </w:r>
    </w:p>
    <w:p w:rsidR="00E92F15" w:rsidRPr="00E92F15" w:rsidRDefault="00E92F15" w:rsidP="00B02C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02CE3">
        <w:rPr>
          <w:rFonts w:ascii="Times New Roman" w:eastAsia="Calibri" w:hAnsi="Times New Roman" w:cs="Times New Roman"/>
          <w:sz w:val="28"/>
          <w:szCs w:val="28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</w:rPr>
        <w:t>Месячная заработная плата работников учреждений,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труда, установленного в Российской Федерации.</w:t>
      </w:r>
    </w:p>
    <w:p w:rsidR="00023FF0" w:rsidRDefault="00E92F15" w:rsidP="00B02C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02CE3">
        <w:rPr>
          <w:rFonts w:ascii="Times New Roman" w:eastAsia="Calibri" w:hAnsi="Times New Roman" w:cs="Times New Roman"/>
          <w:sz w:val="28"/>
          <w:szCs w:val="28"/>
        </w:rPr>
        <w:tab/>
      </w: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Оплата труда работников учреждений, занятых по совместительству, </w:t>
      </w:r>
      <w:r w:rsidRPr="00E92F15">
        <w:rPr>
          <w:rFonts w:ascii="Times New Roman" w:eastAsia="Calibri" w:hAnsi="Times New Roman" w:cs="Times New Roman"/>
          <w:sz w:val="28"/>
          <w:szCs w:val="28"/>
        </w:rPr>
        <w:br/>
        <w:t>а также на условиях неполного рабочего времени, производится пропорционально отработанному времени.</w:t>
      </w:r>
    </w:p>
    <w:p w:rsidR="00E92F15" w:rsidRPr="00B02CE3" w:rsidRDefault="00E92F15" w:rsidP="00023F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CE3">
        <w:rPr>
          <w:rFonts w:ascii="Times New Roman" w:eastAsia="Calibri" w:hAnsi="Times New Roman" w:cs="Times New Roman"/>
          <w:sz w:val="28"/>
          <w:szCs w:val="28"/>
        </w:rPr>
        <w:t xml:space="preserve">Определение размеров заработной платы по основной должности, </w:t>
      </w:r>
      <w:r w:rsidR="00B02CE3">
        <w:rPr>
          <w:rFonts w:ascii="Times New Roman" w:eastAsia="Calibri" w:hAnsi="Times New Roman" w:cs="Times New Roman"/>
          <w:sz w:val="28"/>
          <w:szCs w:val="28"/>
        </w:rPr>
        <w:br/>
      </w:r>
      <w:r w:rsidRPr="00B02CE3">
        <w:rPr>
          <w:rFonts w:ascii="Times New Roman" w:eastAsia="Calibri" w:hAnsi="Times New Roman" w:cs="Times New Roman"/>
          <w:sz w:val="28"/>
          <w:szCs w:val="28"/>
        </w:rPr>
        <w:t xml:space="preserve">а также по должности, занимаемой в порядке совместительства, производится </w:t>
      </w:r>
      <w:r w:rsidRPr="00B02CE3">
        <w:rPr>
          <w:rFonts w:ascii="Times New Roman" w:eastAsia="Calibri" w:hAnsi="Times New Roman" w:cs="Times New Roman"/>
          <w:sz w:val="28"/>
          <w:szCs w:val="28"/>
        </w:rPr>
        <w:lastRenderedPageBreak/>
        <w:t>раздельно по каждой из должностей.</w:t>
      </w:r>
    </w:p>
    <w:p w:rsidR="00E92F15" w:rsidRPr="00E92F15" w:rsidRDefault="00E92F15" w:rsidP="00023F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6. Штатные расписания учреждений утверждаются руководителями учреждений и предусматривают все должности работников учреждений.</w:t>
      </w:r>
    </w:p>
    <w:p w:rsidR="00E92F15" w:rsidRPr="00E92F15" w:rsidRDefault="00E92F15" w:rsidP="00023F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7. Фонды оплаты труда работников учреждений формируются исходя </w:t>
      </w:r>
      <w:r w:rsidR="00B02CE3">
        <w:rPr>
          <w:rFonts w:ascii="Times New Roman" w:eastAsia="Calibri" w:hAnsi="Times New Roman" w:cs="Times New Roman"/>
          <w:sz w:val="28"/>
          <w:szCs w:val="28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из объема субсидий, предоставленных учреждениям из городского бюджета </w:t>
      </w:r>
      <w:r w:rsidR="00E81F2C">
        <w:rPr>
          <w:rFonts w:ascii="Times New Roman" w:eastAsia="Calibri" w:hAnsi="Times New Roman" w:cs="Times New Roman"/>
          <w:sz w:val="28"/>
          <w:szCs w:val="28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</w:rPr>
        <w:t>на финансовое обеспечение выполнения муниципальных заданий на оказание муниципальных услуг (выполнение работ), а также из объема средств, полученных от приносящей доход деятельности.</w:t>
      </w:r>
    </w:p>
    <w:p w:rsidR="00E92F15" w:rsidRPr="00E92F15" w:rsidRDefault="00E92F15" w:rsidP="00023F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8. Размеры оплаты труда, включая размеры окладов (должностных окладов) работников учреждений, выплат компенсационного характера, выплат стимулирующего характера являются обязательными для включения </w:t>
      </w:r>
      <w:r w:rsidR="00B02CE3">
        <w:rPr>
          <w:rFonts w:ascii="Times New Roman" w:eastAsia="Calibri" w:hAnsi="Times New Roman" w:cs="Times New Roman"/>
          <w:sz w:val="28"/>
          <w:szCs w:val="28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</w:rPr>
        <w:t>в трудовые договоры работников учреждений.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2F15" w:rsidRPr="00E92F15" w:rsidRDefault="000D3F82" w:rsidP="00023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="00E92F15"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Порядок установления окладов (должностных окладов) </w:t>
      </w:r>
      <w:r w:rsidR="00E92F15"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работников учреждений</w:t>
      </w:r>
    </w:p>
    <w:p w:rsidR="00E92F15" w:rsidRPr="00E92F15" w:rsidRDefault="00E92F15" w:rsidP="00023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2F15" w:rsidRPr="00E92F15" w:rsidRDefault="000D3F82" w:rsidP="00B02CE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F8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Оклады (должностные оклады) работников учреждений устанавливаются на основе отнесения занимаемых ими должностей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профессиональным квалификационным группам, требований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профессиональной подготовке и уровню квалификации, необходимых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осуществления соответствующей профессиональной деятельности, сложности и объема выполняемой работы с учетом рекомендуемых размеров </w:t>
      </w:r>
      <w:r w:rsidR="00E92F15" w:rsidRPr="00E81F2C">
        <w:rPr>
          <w:rFonts w:ascii="Times New Roman" w:eastAsia="Calibri" w:hAnsi="Times New Roman" w:cs="Times New Roman"/>
          <w:sz w:val="28"/>
          <w:szCs w:val="28"/>
          <w:lang w:eastAsia="ru-RU"/>
        </w:rPr>
        <w:t>окладов (должностных окладов) работников муниципальных учреждений городского округа "Город Архангельск", находящихся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ведении Администрации городского округа "Город Архангельск", </w:t>
      </w:r>
      <w:r w:rsidR="00A94378" w:rsidRPr="00F95040">
        <w:rPr>
          <w:rFonts w:ascii="Times New Roman" w:hAnsi="Times New Roman"/>
          <w:spacing w:val="-4"/>
          <w:sz w:val="28"/>
          <w:szCs w:val="28"/>
        </w:rPr>
        <w:t>по виду экономической деятельности "Издание газет"</w:t>
      </w:r>
      <w:r w:rsidR="00A9437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Примерному положению (далее – рекомендуемые размеры окладов (должностных окладов).</w:t>
      </w:r>
    </w:p>
    <w:p w:rsidR="00E92F15" w:rsidRPr="00E92F15" w:rsidRDefault="000D3F82" w:rsidP="00B02CE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Руководители учреждений в пределах фондов оплаты труда работников учреждений имеют право увеличить размеры окладов (должностных окладов) работников учреждений по сравнению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с рекомендуемыми размерами окладов (должностных окладов) работников учреждений, предусмотренными настоящим Примерным положением.</w:t>
      </w:r>
    </w:p>
    <w:p w:rsidR="00E92F15" w:rsidRPr="00E92F15" w:rsidRDefault="000D3F82" w:rsidP="00B02CE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Оклады (должностные оклады) устанавливаются работникам учреждений трудовыми договорами в соответствии с действующими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в учреждениях положениями об оплате труда.</w:t>
      </w:r>
    </w:p>
    <w:p w:rsidR="00E92F15" w:rsidRPr="00E92F15" w:rsidRDefault="000D3F82" w:rsidP="00B02CE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Должностные оклады руководителей учреждений устанавливаются 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кратном отношении к среднему размеру оклада (должностного оклада) работников учреждений, которые относятся к основному персоналу возглавляемых ими учреждений, и составляют до 5,0 размеров указанных окладов (должностных окладов).</w:t>
      </w:r>
    </w:p>
    <w:p w:rsidR="00023FF0" w:rsidRDefault="00E92F15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К основному персоналу учреждений относятся работники, непосредственно обеспечивающие выполнение основных видов деятельности, предусмотренных Уставами учреждений.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Перечни должностей работников учреждений, относимых к основному персоналу, и порядки исчисления среднего размера оклада (должностного оклада) работников учреждений, которые относятся к основному персоналу </w:t>
      </w:r>
      <w:r w:rsidR="00E81F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определения размеров должностных окладов руководителей учреждений устанавливаются распоряжениями </w:t>
      </w: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городского округа "Город Архангельск" – руководителя аппарата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green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Конкретные размеры должностных окладов руководителей учреждений устанавливаются распоряжениями Администрации городского округа "Город Архангельск".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Должностные оклады заместителей руководителей и главных бухгалтеров учреждений устанавливаются на 10</w:t>
      </w:r>
      <w:r w:rsidR="00E8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30 процентов ниже должностных окладов руководителей учреждений.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E92F15" w:rsidRPr="00E92F15" w:rsidRDefault="000D3F82" w:rsidP="00023F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="00E92F15"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Порядок и условия установления выплат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компенсационного характера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2F15" w:rsidRPr="00E92F15" w:rsidRDefault="000D3F82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условий труда и норм действующего законодательства работникам учреждений могут устанавливаться следующие выплаты компенсационного характера: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работу в местностях с особыми климатическими условиями;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выплаты за работу в условиях, отклоняющихся от нормальных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(за выполнение работ различной квалификации,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работника, сверхурочную работу, работу в ночное время, работу в выходные и нерабочие праздничные дни, при выполнении работ в других условиях, отклоняющихся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от нормальных).</w:t>
      </w:r>
    </w:p>
    <w:p w:rsidR="00E92F15" w:rsidRPr="00E92F15" w:rsidRDefault="000D3F82" w:rsidP="00023F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Выплаты компенсационного характера, размеры и условия </w:t>
      </w:r>
      <w:r w:rsidR="00E81F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осуществления устанавливаются коллективными договорами </w:t>
      </w:r>
      <w:r w:rsidR="00E81F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и (или) соглашениями, локальными нормативными правовыми актами учреждений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Выплаты компенсационного характера руководителям учреждений устанавливаются распоряжениями Администрации городского округа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"Город Архангельск".</w:t>
      </w:r>
    </w:p>
    <w:p w:rsidR="00E92F15" w:rsidRPr="00E92F15" w:rsidRDefault="000D3F82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</w:t>
      </w:r>
      <w:r w:rsidR="00E8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Выплаты 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компенсационного характера устанавливаются работникам учреждений при наличии оснований для их выплаты и в пределах фондов оплаты труда работников учреждений. </w:t>
      </w:r>
    </w:p>
    <w:p w:rsidR="00E92F15" w:rsidRPr="00E92F15" w:rsidRDefault="00E92F15" w:rsidP="00023FF0">
      <w:pPr>
        <w:widowControl w:val="0"/>
        <w:tabs>
          <w:tab w:val="left" w:pos="686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2F15" w:rsidRPr="00E92F15" w:rsidRDefault="000D3F82" w:rsidP="00023F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="00E92F15"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Порядок и условия установления выплат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стимулирующего характера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2F15" w:rsidRPr="00E92F15" w:rsidRDefault="000D3F82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поощрения работников учреждений за выполненную работу 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учреждениях могут устанавливаться следующие виды выплат стимулирующего характера: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премия по итогам работы;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надбавка за интенсивность и высокие результаты работы;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премия за выполнение особо важных и сложных работ;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надбавка за выслугу лет.</w:t>
      </w:r>
    </w:p>
    <w:p w:rsidR="00E92F15" w:rsidRPr="00E92F15" w:rsidRDefault="000D3F82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Условия, размеры и порядок осуществления выплат стимулирующего характера устанавливаются положениями об оплате труда, коллективными договорами и (или) соглашениями, </w:t>
      </w:r>
      <w:r w:rsidR="00E92F15"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нормативными актами учреждений в соответствии с настоящим Примерным положением.</w:t>
      </w:r>
    </w:p>
    <w:p w:rsidR="00E92F15" w:rsidRPr="00E92F15" w:rsidRDefault="000D3F82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Премия по итогам работы устанавливается с целью поощрения работников учреждений за общие результаты труда по итогам работы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за установленный период.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Основаниями для начисления премии по итогам работы являются качественное и своевременное выполнение работниками своих должностных обязанностей, предусмотренных должностными инструкциями, </w:t>
      </w:r>
      <w:r w:rsidR="00B02CE3">
        <w:rPr>
          <w:rFonts w:ascii="Times New Roman" w:eastAsia="Calibri" w:hAnsi="Times New Roman" w:cs="Times New Roman"/>
          <w:sz w:val="28"/>
          <w:szCs w:val="28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</w:rPr>
        <w:t>в соответствующем периоде времени, достижение плановых показателей работы, инициатива, творчество и применение в работе новых форм и методов организации труда.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Работникам учреждений, проработавшим неполный расчетный период, премия по итогам работы выплачивается за фактически отработанное время.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Премия по итогам работы может устанавливаться как в абсолютном значении</w:t>
      </w:r>
      <w:r w:rsidR="00E8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так и в процентном отношении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к окладу (должностному окладу).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Размеры премии по итогам работы определяются приказами руководителей учреждений об их начислении.</w:t>
      </w:r>
    </w:p>
    <w:p w:rsidR="00842363" w:rsidRPr="00842363" w:rsidRDefault="00842363" w:rsidP="0084236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42363">
        <w:rPr>
          <w:rFonts w:ascii="Times New Roman" w:hAnsi="Times New Roman"/>
          <w:sz w:val="28"/>
        </w:rPr>
        <w:t xml:space="preserve">По решению руководителей учреждений работникам, нарушившим трудовую или производственную дисциплину, систематически </w:t>
      </w:r>
      <w:r w:rsidR="00B02CE3">
        <w:rPr>
          <w:rFonts w:ascii="Times New Roman" w:hAnsi="Times New Roman"/>
          <w:sz w:val="28"/>
        </w:rPr>
        <w:br/>
      </w:r>
      <w:r w:rsidRPr="00842363">
        <w:rPr>
          <w:rFonts w:ascii="Times New Roman" w:hAnsi="Times New Roman"/>
          <w:sz w:val="28"/>
        </w:rPr>
        <w:t xml:space="preserve">не выполнявшим порученные им задания, допустившим производственные упущения в работе, в том числе к которым применено дисциплинарное взыскание за совершение дисциплинарного проступка, размер премии может быть снижен, при этом размер </w:t>
      </w:r>
      <w:r w:rsidRPr="00842363">
        <w:rPr>
          <w:rFonts w:ascii="Times New Roman" w:hAnsi="Times New Roman" w:cs="Times New Roman"/>
          <w:sz w:val="28"/>
          <w:szCs w:val="28"/>
        </w:rPr>
        <w:t xml:space="preserve">такого снижения премии не может приводить </w:t>
      </w:r>
      <w:r w:rsidR="00B02CE3">
        <w:rPr>
          <w:rFonts w:ascii="Times New Roman" w:hAnsi="Times New Roman" w:cs="Times New Roman"/>
          <w:sz w:val="28"/>
          <w:szCs w:val="28"/>
        </w:rPr>
        <w:br/>
      </w:r>
      <w:r w:rsidRPr="00842363">
        <w:rPr>
          <w:rFonts w:ascii="Times New Roman" w:hAnsi="Times New Roman" w:cs="Times New Roman"/>
          <w:sz w:val="28"/>
          <w:szCs w:val="28"/>
        </w:rPr>
        <w:t xml:space="preserve">к уменьшению размера месячной заработной платы работника более чем </w:t>
      </w:r>
      <w:r w:rsidR="00B02CE3">
        <w:rPr>
          <w:rFonts w:ascii="Times New Roman" w:hAnsi="Times New Roman" w:cs="Times New Roman"/>
          <w:sz w:val="28"/>
          <w:szCs w:val="28"/>
        </w:rPr>
        <w:br/>
      </w:r>
      <w:r w:rsidRPr="00842363">
        <w:rPr>
          <w:rFonts w:ascii="Times New Roman" w:hAnsi="Times New Roman" w:cs="Times New Roman"/>
          <w:sz w:val="28"/>
          <w:szCs w:val="28"/>
        </w:rPr>
        <w:t>на 20 процентов.</w:t>
      </w:r>
      <w:r w:rsidRPr="00842363">
        <w:rPr>
          <w:rFonts w:ascii="Times New Roman" w:hAnsi="Times New Roman"/>
          <w:sz w:val="28"/>
        </w:rPr>
        <w:t xml:space="preserve"> </w:t>
      </w:r>
    </w:p>
    <w:p w:rsidR="00842363" w:rsidRPr="00842363" w:rsidRDefault="00842363" w:rsidP="0084236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42363">
        <w:rPr>
          <w:rFonts w:ascii="Times New Roman" w:hAnsi="Times New Roman" w:cs="Times New Roman"/>
          <w:sz w:val="28"/>
          <w:szCs w:val="28"/>
        </w:rPr>
        <w:t>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премий, которые начисляются за период, в котором к работнику было применено соответствующее дисциплинарное взыскание.</w:t>
      </w:r>
    </w:p>
    <w:p w:rsidR="00B02CE3" w:rsidRDefault="00842363" w:rsidP="00E8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42363">
        <w:rPr>
          <w:rFonts w:ascii="Times New Roman" w:hAnsi="Times New Roman"/>
          <w:sz w:val="28"/>
        </w:rPr>
        <w:t xml:space="preserve">Решения руководителей учреждений о снижении работникам размеров премии оформляются в виде приказов с указанием конкретных причин. Положениями об оплате труда определяется порядок начисления премии </w:t>
      </w:r>
      <w:r w:rsidR="00B02CE3">
        <w:rPr>
          <w:rFonts w:ascii="Times New Roman" w:hAnsi="Times New Roman"/>
          <w:sz w:val="28"/>
        </w:rPr>
        <w:br/>
      </w:r>
      <w:r w:rsidRPr="00842363">
        <w:rPr>
          <w:rFonts w:ascii="Times New Roman" w:hAnsi="Times New Roman"/>
          <w:sz w:val="28"/>
        </w:rPr>
        <w:t>по итогам работы (в том числе период, за который выплачивается премия), конкретизируются основания начисления премии и основания снижения размера премии</w:t>
      </w:r>
      <w:r>
        <w:rPr>
          <w:rFonts w:ascii="Times New Roman" w:hAnsi="Times New Roman"/>
          <w:sz w:val="28"/>
        </w:rPr>
        <w:t>.</w:t>
      </w:r>
      <w:r w:rsidR="00B02CE3">
        <w:rPr>
          <w:rFonts w:ascii="Times New Roman" w:hAnsi="Times New Roman"/>
          <w:sz w:val="28"/>
        </w:rPr>
        <w:br w:type="page"/>
      </w:r>
    </w:p>
    <w:p w:rsidR="00E92F15" w:rsidRPr="00E92F15" w:rsidRDefault="000D3F82" w:rsidP="00842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19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. Надбавка за интенсивность и высокие результаты работы устанавливается работникам учреждений на определенный срок при наличии одного из следующих оснований: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интенсивность и напряженность работы;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особый режим работы;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более значимых результатов по сравнению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с предшествующими периодами работы;</w:t>
      </w:r>
    </w:p>
    <w:p w:rsid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перевыполнение плановых показателей работы (при их наличии)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соответствующем периоде работы.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Положениями об оплате труда определяется порядок выплаты </w:t>
      </w:r>
      <w:r w:rsidR="00B02CE3">
        <w:rPr>
          <w:rFonts w:ascii="Times New Roman" w:eastAsia="Calibri" w:hAnsi="Times New Roman" w:cs="Times New Roman"/>
          <w:sz w:val="28"/>
          <w:szCs w:val="28"/>
        </w:rPr>
        <w:br/>
      </w:r>
      <w:r w:rsidRPr="00E92F15">
        <w:rPr>
          <w:rFonts w:ascii="Times New Roman" w:eastAsia="Calibri" w:hAnsi="Times New Roman" w:cs="Times New Roman"/>
          <w:sz w:val="28"/>
          <w:szCs w:val="28"/>
        </w:rPr>
        <w:t>и максимальный размер надбавки за интенсивность и высокие результаты работы.</w:t>
      </w:r>
    </w:p>
    <w:p w:rsidR="00E92F15" w:rsidRPr="00E92F15" w:rsidRDefault="000D3F82" w:rsidP="00023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Премия за выполнение особо важных и сложных работ выплачивается работникам учреждений единовременно по итогам выполнения особо важных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сложных работ с целью поощрения работников за оперативность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и качественный результат труда.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Премия за выполнение особо важных и сложных работ может устанавливаться как в абсолютном значении, так и в процентном отношении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окладу (должностному окладу).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Размеры премии за выполнение особо важных и сложных работ определяются приказами руководителей учреждений.</w:t>
      </w:r>
    </w:p>
    <w:p w:rsidR="00E92F15" w:rsidRPr="00E92F15" w:rsidRDefault="000D3F82" w:rsidP="00023F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92F15" w:rsidRPr="00E92F15">
        <w:rPr>
          <w:rFonts w:ascii="Calibri" w:eastAsia="Calibri" w:hAnsi="Calibri" w:cs="Calibri"/>
          <w:szCs w:val="28"/>
          <w:lang w:eastAsia="ru-RU"/>
        </w:rPr>
        <w:t xml:space="preserve"> 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Надбавка за выслугу лет устанавливается работникам учреждений 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зависимости от стажа работы, дающего право на получение данной выплаты, 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следующих размерах:</w:t>
      </w:r>
    </w:p>
    <w:p w:rsidR="00E92F15" w:rsidRPr="00E92F15" w:rsidRDefault="00E92F15" w:rsidP="00023F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960"/>
      </w:tblGrid>
      <w:tr w:rsidR="00E92F15" w:rsidRPr="00E92F15" w:rsidTr="0082157D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Размеры надбавки в процентах </w:t>
            </w:r>
          </w:p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к окладу (должностному окладу)</w:t>
            </w:r>
          </w:p>
        </w:tc>
      </w:tr>
      <w:tr w:rsidR="00E92F15" w:rsidRPr="00E92F15" w:rsidTr="0082157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От 1 года до 5 лет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5 </w:t>
            </w:r>
          </w:p>
        </w:tc>
      </w:tr>
      <w:tr w:rsidR="00E92F15" w:rsidRPr="00E92F15" w:rsidTr="0082157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От 5 лет до 10 лет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10</w:t>
            </w:r>
          </w:p>
        </w:tc>
      </w:tr>
      <w:tr w:rsidR="00E92F15" w:rsidRPr="00E92F15" w:rsidTr="0082157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От 10 лет до 15 лет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15</w:t>
            </w:r>
          </w:p>
        </w:tc>
      </w:tr>
      <w:tr w:rsidR="00E92F15" w:rsidRPr="00E92F15" w:rsidTr="0082157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Свыше 15 лет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20</w:t>
            </w:r>
          </w:p>
        </w:tc>
      </w:tr>
    </w:tbl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Надбавка за выслугу лет начисляется ежемесячно.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Назначение выплаты производится приказами руководителей учреждений на основании решения комиссии по установлению стажа, состав которой утверждается руководителями учреждений.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установления стажа работы, дающего право на получение данной выплаты, и </w:t>
      </w: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работников, которым устанавливается надбавка за выслугу лет,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конкретизируются в положениях об оплате труда работников учреждений.</w:t>
      </w:r>
    </w:p>
    <w:p w:rsidR="00E92F15" w:rsidRPr="0082157D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Надбавка за выслугу лет руководителям учреждений устанавливается </w:t>
      </w: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зависимости от общего количества лет, проработанных в учреждении, </w:t>
      </w:r>
      <w:r w:rsidR="0082157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2157D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и (или) общего стажа работы по соответствующей должности в иных организациях.</w:t>
      </w:r>
    </w:p>
    <w:p w:rsidR="00E92F15" w:rsidRPr="00E92F15" w:rsidRDefault="000D3F82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22</w:t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Премия по итогам работы и за выполнение особо важных и сложных работ устанавливается руководителям учреждений в зависимости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достижения ими целевых показателей эффективности работы, установленных распоряжением заместителя Главы городского округа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"Город Архангельск" – руководителя аппарата.</w:t>
      </w:r>
    </w:p>
    <w:p w:rsidR="00E92F15" w:rsidRPr="00E92F15" w:rsidRDefault="00E92F15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стимулирующего характера руководителям учреждений устанавливаются распоряжениями Администрации городского округа "Город Архангельск".</w:t>
      </w:r>
    </w:p>
    <w:p w:rsidR="00E92F15" w:rsidRPr="00B02CE3" w:rsidRDefault="000D3F82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w w:val="98"/>
          <w:sz w:val="28"/>
          <w:szCs w:val="28"/>
          <w:lang w:eastAsia="ru-RU"/>
        </w:rPr>
        <w:t>23</w:t>
      </w:r>
      <w:r w:rsidR="00E92F15" w:rsidRPr="00E92F15">
        <w:rPr>
          <w:rFonts w:ascii="Times New Roman" w:eastAsia="Calibri" w:hAnsi="Times New Roman" w:cs="Times New Roman"/>
          <w:w w:val="98"/>
          <w:sz w:val="28"/>
          <w:szCs w:val="28"/>
          <w:lang w:eastAsia="ru-RU"/>
        </w:rPr>
        <w:t xml:space="preserve">. </w:t>
      </w:r>
      <w:r w:rsidR="00B02CE3">
        <w:rPr>
          <w:rFonts w:ascii="Times New Roman" w:eastAsia="Calibri" w:hAnsi="Times New Roman" w:cs="Times New Roman"/>
          <w:w w:val="98"/>
          <w:sz w:val="28"/>
          <w:szCs w:val="28"/>
          <w:lang w:eastAsia="ru-RU"/>
        </w:rPr>
        <w:tab/>
      </w:r>
      <w:r w:rsidR="00E92F15" w:rsidRPr="00B02C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средств на выплаты стимулирующего характера в фондах оплаты труда работников учреждений должна составлять не менее </w:t>
      </w:r>
      <w:r w:rsidR="00B02C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92F15" w:rsidRPr="00B02CE3">
        <w:rPr>
          <w:rFonts w:ascii="Times New Roman" w:eastAsia="Calibri" w:hAnsi="Times New Roman" w:cs="Times New Roman"/>
          <w:sz w:val="28"/>
          <w:szCs w:val="28"/>
          <w:lang w:eastAsia="ru-RU"/>
        </w:rPr>
        <w:t>30 процентов.</w:t>
      </w:r>
    </w:p>
    <w:p w:rsidR="00E92F15" w:rsidRPr="00B02CE3" w:rsidRDefault="000D3F82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CE3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E92F15" w:rsidRPr="00B02C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02CE3" w:rsidRPr="00B02C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92F15" w:rsidRPr="00B02CE3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стимулирующего характера устанавливаются работникам учреждений при наличии оснований для их выплаты и в пределах фондов оплаты труда работников учреждений.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2F15" w:rsidRPr="00E92F15" w:rsidRDefault="000D3F82" w:rsidP="00023F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E92F15" w:rsidRPr="00E92F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Порядок и условия установления иных выплат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F15" w:rsidRPr="00E92F15" w:rsidRDefault="000D3F82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2CE3">
        <w:rPr>
          <w:rFonts w:ascii="Times New Roman" w:eastAsia="Calibri" w:hAnsi="Times New Roman" w:cs="Times New Roman"/>
          <w:sz w:val="28"/>
          <w:szCs w:val="28"/>
        </w:rPr>
        <w:tab/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 xml:space="preserve">Работникам учреждений оказывается материальная помощь </w:t>
      </w:r>
      <w:r w:rsidR="00B02CE3">
        <w:rPr>
          <w:rFonts w:ascii="Times New Roman" w:eastAsia="Calibri" w:hAnsi="Times New Roman" w:cs="Times New Roman"/>
          <w:sz w:val="28"/>
          <w:szCs w:val="28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>в размере 1,7 оклада (должностного оклада).</w:t>
      </w:r>
    </w:p>
    <w:p w:rsidR="00E92F15" w:rsidRPr="00E92F15" w:rsidRDefault="00E92F15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Работники учреждений, проработавшие неполный рабочий календарный год, имеют право на материальную помощь в декабре месяце соответствующего календарного года пропорционально числу полных месяцев, отработанных в календарном году.</w:t>
      </w:r>
    </w:p>
    <w:p w:rsidR="00E92F15" w:rsidRPr="00E92F15" w:rsidRDefault="00E92F15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 xml:space="preserve">Работникам учреждений, находящимся в отпуске по уходу за ребенком </w:t>
      </w:r>
      <w:r w:rsidRPr="00E92F15">
        <w:rPr>
          <w:rFonts w:ascii="Times New Roman" w:eastAsia="Calibri" w:hAnsi="Times New Roman" w:cs="Times New Roman"/>
          <w:sz w:val="28"/>
          <w:szCs w:val="28"/>
        </w:rPr>
        <w:br/>
        <w:t xml:space="preserve">до достижения им возраста полутора (трех) лет, материальная помощь </w:t>
      </w:r>
      <w:r w:rsidRPr="00E92F15">
        <w:rPr>
          <w:rFonts w:ascii="Times New Roman" w:eastAsia="Calibri" w:hAnsi="Times New Roman" w:cs="Times New Roman"/>
          <w:sz w:val="28"/>
          <w:szCs w:val="28"/>
        </w:rPr>
        <w:br/>
        <w:t>не выплачивается.</w:t>
      </w:r>
    </w:p>
    <w:p w:rsidR="00E92F15" w:rsidRPr="0082157D" w:rsidRDefault="00E92F15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7D">
        <w:rPr>
          <w:rFonts w:ascii="Times New Roman" w:eastAsia="Calibri" w:hAnsi="Times New Roman" w:cs="Times New Roman"/>
          <w:sz w:val="28"/>
          <w:szCs w:val="28"/>
        </w:rPr>
        <w:t>Решение об оказании материальной помощи работникам учреждений принимается руководителями учреждений на основании письменного заявления работника.</w:t>
      </w:r>
    </w:p>
    <w:p w:rsidR="00E92F15" w:rsidRPr="00E92F15" w:rsidRDefault="000D3F82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2CE3">
        <w:rPr>
          <w:rFonts w:ascii="Times New Roman" w:eastAsia="Calibri" w:hAnsi="Times New Roman" w:cs="Times New Roman"/>
          <w:sz w:val="28"/>
          <w:szCs w:val="28"/>
        </w:rPr>
        <w:tab/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>Работникам учреждения может выплачиваться материальная помощь в особых случаях (тяжелая болезнь работника или близких родственников, смерть близких родственников, стихийные бедствия, несчастные случаи, аварии, вступление в брак, рождение ребенка, юбилейные даты, уход на пенсию и иные).</w:t>
      </w:r>
    </w:p>
    <w:p w:rsidR="00E92F15" w:rsidRPr="00E92F15" w:rsidRDefault="00E92F15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Решение об оказании материальной помощи и ее размере принимается руководителями учреждений на основании письменных заявлений работников.</w:t>
      </w:r>
    </w:p>
    <w:p w:rsidR="00E92F15" w:rsidRPr="00E92F15" w:rsidRDefault="000D3F82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2CE3">
        <w:rPr>
          <w:rFonts w:ascii="Times New Roman" w:eastAsia="Calibri" w:hAnsi="Times New Roman" w:cs="Times New Roman"/>
          <w:sz w:val="28"/>
          <w:szCs w:val="28"/>
        </w:rPr>
        <w:tab/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>Условия, размеры и порядок осуществления иных выплат определяются положениями об оплате труда.</w:t>
      </w:r>
    </w:p>
    <w:p w:rsidR="00E92F15" w:rsidRPr="00E92F15" w:rsidRDefault="000D3F82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2CE3">
        <w:rPr>
          <w:rFonts w:ascii="Times New Roman" w:eastAsia="Calibri" w:hAnsi="Times New Roman" w:cs="Times New Roman"/>
          <w:sz w:val="28"/>
          <w:szCs w:val="28"/>
        </w:rPr>
        <w:tab/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>Иные выплаты руководителям учреждений устанавливаются распоряжениями Администрации городского округа "Город Архангельск".</w:t>
      </w:r>
    </w:p>
    <w:p w:rsidR="00E92F15" w:rsidRPr="00E92F15" w:rsidRDefault="000D3F82" w:rsidP="00B02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2CE3">
        <w:rPr>
          <w:rFonts w:ascii="Times New Roman" w:eastAsia="Calibri" w:hAnsi="Times New Roman" w:cs="Times New Roman"/>
          <w:sz w:val="28"/>
          <w:szCs w:val="28"/>
        </w:rPr>
        <w:tab/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 xml:space="preserve">Иные выплаты осуществляются при наличии оснований </w:t>
      </w:r>
      <w:r w:rsidR="00B02CE3">
        <w:rPr>
          <w:rFonts w:ascii="Times New Roman" w:eastAsia="Calibri" w:hAnsi="Times New Roman" w:cs="Times New Roman"/>
          <w:sz w:val="28"/>
          <w:szCs w:val="28"/>
        </w:rPr>
        <w:br/>
      </w:r>
      <w:r w:rsidR="00E92F15" w:rsidRPr="00E92F15">
        <w:rPr>
          <w:rFonts w:ascii="Times New Roman" w:eastAsia="Calibri" w:hAnsi="Times New Roman" w:cs="Times New Roman"/>
          <w:sz w:val="28"/>
          <w:szCs w:val="28"/>
        </w:rPr>
        <w:t>для их выплаты и в пределах фондов оплаты труда работников учреждений.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F15" w:rsidRPr="00E92F15" w:rsidRDefault="00E92F15" w:rsidP="00B02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E92F15" w:rsidRPr="00E92F15" w:rsidRDefault="00E92F15" w:rsidP="00023FF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E92F15" w:rsidRPr="00E92F15" w:rsidSect="001F5B74">
          <w:headerReference w:type="default" r:id="rId9"/>
          <w:pgSz w:w="11905" w:h="16838"/>
          <w:pgMar w:top="1134" w:right="567" w:bottom="1134" w:left="1701" w:header="567" w:footer="0" w:gutter="0"/>
          <w:cols w:space="720"/>
          <w:titlePg/>
          <w:docGrid w:linePitch="381"/>
        </w:sectPr>
      </w:pPr>
      <w:bookmarkStart w:id="1" w:name="P439"/>
      <w:bookmarkEnd w:id="1"/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2F15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</w:p>
    <w:p w:rsidR="00E92F15" w:rsidRPr="00E92F15" w:rsidRDefault="00E92F15" w:rsidP="00023FF0">
      <w:pPr>
        <w:widowControl w:val="0"/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F15">
        <w:rPr>
          <w:rFonts w:ascii="Times New Roman" w:eastAsia="Calibri" w:hAnsi="Times New Roman" w:cs="Times New Roman"/>
          <w:sz w:val="24"/>
          <w:szCs w:val="24"/>
          <w:lang w:eastAsia="ru-RU"/>
        </w:rPr>
        <w:t>к Примерному положению об оплате труда работников муниципальных учреждений городского округа "Город Архангельск", находящихся в ведении Администрации городского округа "Город Архангельск"</w:t>
      </w:r>
      <w:r w:rsidR="00A943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94378" w:rsidRPr="00A94378">
        <w:t xml:space="preserve"> </w:t>
      </w:r>
      <w:r w:rsidR="00B02CE3">
        <w:br/>
      </w:r>
      <w:r w:rsidR="00A94378" w:rsidRPr="00A94378">
        <w:rPr>
          <w:rFonts w:ascii="Times New Roman" w:eastAsia="Calibri" w:hAnsi="Times New Roman" w:cs="Times New Roman"/>
          <w:sz w:val="24"/>
          <w:szCs w:val="24"/>
          <w:lang w:eastAsia="ru-RU"/>
        </w:rPr>
        <w:t>по виду экономической деятельности "Издание газет"</w:t>
      </w:r>
    </w:p>
    <w:p w:rsidR="00E92F15" w:rsidRPr="00E92F15" w:rsidRDefault="00E92F15" w:rsidP="00023F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F15" w:rsidRPr="00E92F15" w:rsidRDefault="00E92F15" w:rsidP="00023F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Рекомендуемые размеры окладов (должностных окладов) </w:t>
      </w:r>
    </w:p>
    <w:p w:rsidR="00E92F15" w:rsidRPr="00E92F15" w:rsidRDefault="00E92F15" w:rsidP="00023F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</w:t>
      </w:r>
      <w:r w:rsidRPr="00E92F1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учреждений городского округа </w:t>
      </w:r>
    </w:p>
    <w:p w:rsidR="00E92F15" w:rsidRPr="00E92F15" w:rsidRDefault="00E92F15" w:rsidP="00023F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</w:rPr>
        <w:t xml:space="preserve">"Город Архангельск", находящихся в ведении Администрации </w:t>
      </w:r>
    </w:p>
    <w:p w:rsidR="00E92F15" w:rsidRPr="00E92F15" w:rsidRDefault="00E92F15" w:rsidP="00023F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F15">
        <w:rPr>
          <w:rFonts w:ascii="Times New Roman" w:eastAsia="Calibri" w:hAnsi="Times New Roman" w:cs="Times New Roman"/>
          <w:b/>
          <w:sz w:val="28"/>
          <w:szCs w:val="28"/>
        </w:rPr>
        <w:t>городского округа "Город Архангельск"</w:t>
      </w:r>
      <w:r w:rsidR="00A9437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A94378" w:rsidRPr="00A94378">
        <w:rPr>
          <w:rFonts w:ascii="Times New Roman" w:eastAsia="Calibri" w:hAnsi="Times New Roman" w:cs="Times New Roman"/>
          <w:b/>
          <w:sz w:val="28"/>
          <w:szCs w:val="28"/>
        </w:rPr>
        <w:t>по виду экономической деятельности "Издание газет"</w:t>
      </w:r>
    </w:p>
    <w:p w:rsidR="00E92F15" w:rsidRPr="00E92F15" w:rsidRDefault="00E92F15" w:rsidP="00023F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F15" w:rsidRPr="00E92F15" w:rsidRDefault="00E92F15" w:rsidP="00023FF0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2F15">
        <w:rPr>
          <w:rFonts w:ascii="Times New Roman" w:eastAsia="Calibri" w:hAnsi="Times New Roman" w:cs="Times New Roman"/>
          <w:sz w:val="28"/>
          <w:szCs w:val="28"/>
        </w:rPr>
        <w:t>Профессиональные квалификационные группы должностей работников печатных средств массовой информации</w:t>
      </w:r>
    </w:p>
    <w:p w:rsidR="00E92F15" w:rsidRPr="00E92F15" w:rsidRDefault="00E92F15" w:rsidP="00023FF0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2551"/>
      </w:tblGrid>
      <w:tr w:rsidR="00E92F15" w:rsidRPr="00E92F15" w:rsidTr="00583BB9">
        <w:trPr>
          <w:trHeight w:val="543"/>
          <w:tblHeader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exact"/>
              <w:ind w:firstLine="425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E92F15" w:rsidRPr="00E92F15" w:rsidTr="00583BB9">
        <w:trPr>
          <w:trHeight w:val="445"/>
        </w:trPr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Должности работников печатных СМИ первого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E92F15" w:rsidRPr="00E92F15" w:rsidTr="00583BB9">
        <w:trPr>
          <w:trHeight w:val="5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квалификационный уровень: оператор компьютерного набора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14 000,00</w:t>
            </w:r>
          </w:p>
        </w:tc>
      </w:tr>
      <w:tr w:rsidR="00E92F15" w:rsidRPr="00E92F15" w:rsidTr="00583BB9">
        <w:trPr>
          <w:trHeight w:val="46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Должности работников печатных СМИ второго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F15" w:rsidRPr="00E92F15" w:rsidTr="00583BB9">
        <w:trPr>
          <w:trHeight w:val="59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квалификационный уровень: корректор, технический редактор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15 000,00</w:t>
            </w:r>
          </w:p>
        </w:tc>
      </w:tr>
      <w:tr w:rsidR="00E92F15" w:rsidRPr="00E92F15" w:rsidTr="00583BB9">
        <w:trPr>
          <w:trHeight w:val="56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 квалификационный уровень: фоторедактор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16 000,00</w:t>
            </w:r>
          </w:p>
        </w:tc>
      </w:tr>
      <w:tr w:rsidR="00E92F15" w:rsidRPr="00E92F15" w:rsidTr="00583BB9">
        <w:trPr>
          <w:trHeight w:val="50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Должности работников печатных СМИ третьего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F15" w:rsidRPr="00E92F15" w:rsidTr="00583BB9">
        <w:trPr>
          <w:trHeight w:val="799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квалификационный уровень: выпускающий (редактор </w:t>
            </w: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>по выпуску), корреспондент, фотокорреспондент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17 000,00</w:t>
            </w:r>
          </w:p>
        </w:tc>
      </w:tr>
      <w:tr w:rsidR="00E92F15" w:rsidRPr="00E92F15" w:rsidTr="00583BB9">
        <w:trPr>
          <w:trHeight w:val="83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 квалификационный уровень: дизайнер, редактор, старший корреспондент, старший фотокорреспондент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E92F15" w:rsidRPr="00E92F15" w:rsidTr="00583BB9">
        <w:trPr>
          <w:trHeight w:val="95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3 квалификационный уровень: обозреватель, редактор </w:t>
            </w: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>2 категории, редактор-консультант, собственный корреспондент, специальный корреспондент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19 000,00</w:t>
            </w:r>
          </w:p>
        </w:tc>
      </w:tr>
      <w:tr w:rsidR="00E92F15" w:rsidRPr="00E92F15" w:rsidTr="00583BB9">
        <w:trPr>
          <w:trHeight w:val="63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 квалификационный уровень: редактор 1 категории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20 000,00</w:t>
            </w:r>
          </w:p>
        </w:tc>
      </w:tr>
      <w:tr w:rsidR="00E92F15" w:rsidRPr="00E92F15" w:rsidTr="00583BB9">
        <w:trPr>
          <w:trHeight w:val="44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Должности работников печатных СМИ четвертого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ind w:firstLine="425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92F15" w:rsidRPr="00E92F15" w:rsidTr="00583BB9">
        <w:trPr>
          <w:trHeight w:val="54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квалификационный уровень: редактор отдела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22 000,00</w:t>
            </w:r>
          </w:p>
        </w:tc>
      </w:tr>
      <w:tr w:rsidR="00E92F15" w:rsidRPr="00E92F15" w:rsidTr="00583BB9">
        <w:trPr>
          <w:trHeight w:val="42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 квалификационный уровень: ответственный секретарь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23 000,00</w:t>
            </w:r>
          </w:p>
        </w:tc>
      </w:tr>
      <w:tr w:rsidR="00E92F15" w:rsidRPr="00E92F15" w:rsidTr="00583BB9">
        <w:trPr>
          <w:trHeight w:val="5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2F15" w:rsidRPr="00E92F15" w:rsidRDefault="00E92F15" w:rsidP="00023FF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92F1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 квалификационный уровень: главный редактор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15" w:rsidRPr="00E92F15" w:rsidRDefault="00E92F15" w:rsidP="008215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24 000,00</w:t>
            </w:r>
          </w:p>
        </w:tc>
      </w:tr>
    </w:tbl>
    <w:p w:rsidR="00E92F15" w:rsidRPr="00E92F15" w:rsidRDefault="00E92F15" w:rsidP="00023FF0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B02CE3" w:rsidRDefault="00B02C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2F15" w:rsidRPr="00E92F15" w:rsidRDefault="00E92F15" w:rsidP="00023FF0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Профессиональные квалификационные группы общеотраслевых должностей руководителей, специалистов и служащих</w:t>
      </w:r>
    </w:p>
    <w:p w:rsidR="00E92F15" w:rsidRPr="00E92F15" w:rsidRDefault="00E92F15" w:rsidP="00023FF0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 w:firstLine="720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88"/>
        <w:gridCol w:w="2551"/>
      </w:tblGrid>
      <w:tr w:rsidR="00E92F15" w:rsidRPr="00E92F15" w:rsidTr="00583BB9">
        <w:trPr>
          <w:trHeight w:val="69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E92F15" w:rsidRPr="00E92F15" w:rsidTr="00583BB9">
        <w:trPr>
          <w:trHeight w:val="49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Общеотраслевые должности руководителей, специалистов </w:t>
            </w:r>
            <w:r w:rsidR="00B02C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и служащих первого уровня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F15" w:rsidRPr="00E92F15" w:rsidTr="00583BB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уровень: делопроизводитель, секретарь</w:t>
            </w:r>
          </w:p>
        </w:tc>
        <w:tc>
          <w:tcPr>
            <w:tcW w:w="2551" w:type="dxa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14 000,00</w:t>
            </w:r>
          </w:p>
        </w:tc>
      </w:tr>
      <w:tr w:rsidR="00E92F15" w:rsidRPr="00E92F15" w:rsidTr="00583BB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Общеотраслевые должности руководителей, специалистов </w:t>
            </w:r>
            <w:r w:rsidR="00B02C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и служащих второго уровня</w:t>
            </w:r>
          </w:p>
        </w:tc>
        <w:tc>
          <w:tcPr>
            <w:tcW w:w="2551" w:type="dxa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F15" w:rsidRPr="00E92F15" w:rsidTr="00583BB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уровень: инспектор по кадрам, секретарь руководителя</w:t>
            </w:r>
          </w:p>
        </w:tc>
        <w:tc>
          <w:tcPr>
            <w:tcW w:w="2551" w:type="dxa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15 000,00</w:t>
            </w:r>
          </w:p>
        </w:tc>
      </w:tr>
      <w:tr w:rsidR="00E92F15" w:rsidRPr="00E92F15" w:rsidTr="00583BB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Общеотраслевые должности руководителей, специалистов </w:t>
            </w:r>
            <w:r w:rsidR="00B02C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и служащих третьего уровня</w:t>
            </w:r>
          </w:p>
        </w:tc>
        <w:tc>
          <w:tcPr>
            <w:tcW w:w="2551" w:type="dxa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F15" w:rsidRPr="00E92F15" w:rsidTr="00583BB9">
        <w:trPr>
          <w:trHeight w:val="196"/>
        </w:trPr>
        <w:tc>
          <w:tcPr>
            <w:tcW w:w="7088" w:type="dxa"/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уровень: инженер-программист (программист), менеджер по рекламе, специалист по кадрам</w:t>
            </w:r>
          </w:p>
        </w:tc>
        <w:tc>
          <w:tcPr>
            <w:tcW w:w="2551" w:type="dxa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15">
              <w:rPr>
                <w:rFonts w:ascii="Times New Roman" w:eastAsia="Calibri" w:hAnsi="Times New Roman" w:cs="Times New Roman"/>
                <w:sz w:val="24"/>
                <w:szCs w:val="24"/>
              </w:rPr>
              <w:t>17 000,00</w:t>
            </w:r>
          </w:p>
        </w:tc>
      </w:tr>
      <w:tr w:rsidR="00E92F15" w:rsidRPr="00E92F15" w:rsidTr="00583BB9">
        <w:trPr>
          <w:trHeight w:val="49"/>
        </w:trPr>
        <w:tc>
          <w:tcPr>
            <w:tcW w:w="7088" w:type="dxa"/>
            <w:shd w:val="clear" w:color="auto" w:fill="auto"/>
            <w:vAlign w:val="center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F15" w:rsidRPr="00E92F15" w:rsidRDefault="00E92F15" w:rsidP="00023F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2F15" w:rsidRPr="00E92F15" w:rsidRDefault="00E92F15" w:rsidP="00023F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2F15" w:rsidRPr="00E92F15" w:rsidRDefault="00E92F15" w:rsidP="00023F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2F1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</w:p>
    <w:p w:rsidR="00E92F15" w:rsidRPr="00E92F15" w:rsidRDefault="00E92F15" w:rsidP="00023F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92F15" w:rsidRPr="00E92F15" w:rsidSect="001F5B74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88" w:rsidRDefault="005D4688">
      <w:pPr>
        <w:spacing w:after="0" w:line="240" w:lineRule="auto"/>
      </w:pPr>
      <w:r>
        <w:separator/>
      </w:r>
    </w:p>
  </w:endnote>
  <w:endnote w:type="continuationSeparator" w:id="0">
    <w:p w:rsidR="005D4688" w:rsidRDefault="005D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88" w:rsidRDefault="005D4688">
      <w:pPr>
        <w:spacing w:after="0" w:line="240" w:lineRule="auto"/>
      </w:pPr>
      <w:r>
        <w:separator/>
      </w:r>
    </w:p>
  </w:footnote>
  <w:footnote w:type="continuationSeparator" w:id="0">
    <w:p w:rsidR="005D4688" w:rsidRDefault="005D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14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92F15" w:rsidRPr="00B02CE3" w:rsidRDefault="00E92F15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B02CE3">
          <w:rPr>
            <w:rFonts w:ascii="Times New Roman" w:hAnsi="Times New Roman" w:cs="Times New Roman"/>
            <w:sz w:val="28"/>
          </w:rPr>
          <w:fldChar w:fldCharType="begin"/>
        </w:r>
        <w:r w:rsidRPr="00B02CE3">
          <w:rPr>
            <w:rFonts w:ascii="Times New Roman" w:hAnsi="Times New Roman" w:cs="Times New Roman"/>
            <w:sz w:val="28"/>
          </w:rPr>
          <w:instrText>PAGE   \* MERGEFORMAT</w:instrText>
        </w:r>
        <w:r w:rsidRPr="00B02CE3">
          <w:rPr>
            <w:rFonts w:ascii="Times New Roman" w:hAnsi="Times New Roman" w:cs="Times New Roman"/>
            <w:sz w:val="28"/>
          </w:rPr>
          <w:fldChar w:fldCharType="separate"/>
        </w:r>
        <w:r w:rsidR="006C377B">
          <w:rPr>
            <w:rFonts w:ascii="Times New Roman" w:hAnsi="Times New Roman" w:cs="Times New Roman"/>
            <w:noProof/>
            <w:sz w:val="28"/>
          </w:rPr>
          <w:t>5</w:t>
        </w:r>
        <w:r w:rsidRPr="00B02CE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92F15" w:rsidRDefault="00E92F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04961"/>
      <w:docPartObj>
        <w:docPartGallery w:val="Page Numbers (Top of Page)"/>
        <w:docPartUnique/>
      </w:docPartObj>
    </w:sdtPr>
    <w:sdtEndPr/>
    <w:sdtContent>
      <w:p w:rsidR="00B02CE3" w:rsidRDefault="00B02CE3">
        <w:pPr>
          <w:pStyle w:val="a7"/>
          <w:jc w:val="center"/>
        </w:pPr>
        <w:r w:rsidRPr="00B02CE3">
          <w:rPr>
            <w:rFonts w:ascii="Times New Roman" w:hAnsi="Times New Roman" w:cs="Times New Roman"/>
            <w:sz w:val="28"/>
          </w:rPr>
          <w:fldChar w:fldCharType="begin"/>
        </w:r>
        <w:r w:rsidRPr="00B02CE3">
          <w:rPr>
            <w:rFonts w:ascii="Times New Roman" w:hAnsi="Times New Roman" w:cs="Times New Roman"/>
            <w:sz w:val="28"/>
          </w:rPr>
          <w:instrText>PAGE   \* MERGEFORMAT</w:instrText>
        </w:r>
        <w:r w:rsidRPr="00B02CE3">
          <w:rPr>
            <w:rFonts w:ascii="Times New Roman" w:hAnsi="Times New Roman" w:cs="Times New Roman"/>
            <w:sz w:val="28"/>
          </w:rPr>
          <w:fldChar w:fldCharType="separate"/>
        </w:r>
        <w:r w:rsidR="006C377B">
          <w:rPr>
            <w:rFonts w:ascii="Times New Roman" w:hAnsi="Times New Roman" w:cs="Times New Roman"/>
            <w:noProof/>
            <w:sz w:val="28"/>
          </w:rPr>
          <w:t>2</w:t>
        </w:r>
        <w:r w:rsidRPr="00B02CE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85CA9" w:rsidRDefault="00A85C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7D6D"/>
    <w:multiLevelType w:val="hybridMultilevel"/>
    <w:tmpl w:val="C0B0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B37FD"/>
    <w:multiLevelType w:val="multilevel"/>
    <w:tmpl w:val="B0460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E21034D"/>
    <w:multiLevelType w:val="hybridMultilevel"/>
    <w:tmpl w:val="717071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D7F6E"/>
    <w:multiLevelType w:val="hybridMultilevel"/>
    <w:tmpl w:val="004E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31066"/>
    <w:multiLevelType w:val="hybridMultilevel"/>
    <w:tmpl w:val="8CC86E06"/>
    <w:lvl w:ilvl="0" w:tplc="3A5EAC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D4B2412"/>
    <w:multiLevelType w:val="hybridMultilevel"/>
    <w:tmpl w:val="0896A040"/>
    <w:lvl w:ilvl="0" w:tplc="7842E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EF2115"/>
    <w:multiLevelType w:val="hybridMultilevel"/>
    <w:tmpl w:val="E642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23FF0"/>
    <w:rsid w:val="0003329C"/>
    <w:rsid w:val="000421F5"/>
    <w:rsid w:val="00045552"/>
    <w:rsid w:val="000579C8"/>
    <w:rsid w:val="00063A92"/>
    <w:rsid w:val="00071FA0"/>
    <w:rsid w:val="00074BC5"/>
    <w:rsid w:val="00097BFD"/>
    <w:rsid w:val="000B459E"/>
    <w:rsid w:val="000B4DA5"/>
    <w:rsid w:val="000B7364"/>
    <w:rsid w:val="000C7409"/>
    <w:rsid w:val="000D3F82"/>
    <w:rsid w:val="000F1759"/>
    <w:rsid w:val="000F4D66"/>
    <w:rsid w:val="00105B1A"/>
    <w:rsid w:val="00106B01"/>
    <w:rsid w:val="00116E4B"/>
    <w:rsid w:val="00123B70"/>
    <w:rsid w:val="0013521C"/>
    <w:rsid w:val="00143BC9"/>
    <w:rsid w:val="0014440B"/>
    <w:rsid w:val="00150DC4"/>
    <w:rsid w:val="001C71F4"/>
    <w:rsid w:val="001E6DD6"/>
    <w:rsid w:val="001E7DB9"/>
    <w:rsid w:val="001F1719"/>
    <w:rsid w:val="001F4F10"/>
    <w:rsid w:val="001F5B74"/>
    <w:rsid w:val="00201E4B"/>
    <w:rsid w:val="00206864"/>
    <w:rsid w:val="0021383C"/>
    <w:rsid w:val="00213BB0"/>
    <w:rsid w:val="00214125"/>
    <w:rsid w:val="00240485"/>
    <w:rsid w:val="00243F53"/>
    <w:rsid w:val="0025317A"/>
    <w:rsid w:val="002540C0"/>
    <w:rsid w:val="002574C3"/>
    <w:rsid w:val="0027119A"/>
    <w:rsid w:val="00280C27"/>
    <w:rsid w:val="002860DC"/>
    <w:rsid w:val="002908A8"/>
    <w:rsid w:val="00291271"/>
    <w:rsid w:val="002B00F2"/>
    <w:rsid w:val="002B193F"/>
    <w:rsid w:val="002C1558"/>
    <w:rsid w:val="002C3437"/>
    <w:rsid w:val="002C39FE"/>
    <w:rsid w:val="002E259A"/>
    <w:rsid w:val="002E3E6E"/>
    <w:rsid w:val="002E52D6"/>
    <w:rsid w:val="002F019C"/>
    <w:rsid w:val="002F3CCD"/>
    <w:rsid w:val="00310187"/>
    <w:rsid w:val="00311C64"/>
    <w:rsid w:val="00333033"/>
    <w:rsid w:val="00360B0A"/>
    <w:rsid w:val="00361234"/>
    <w:rsid w:val="0039717B"/>
    <w:rsid w:val="003A27C0"/>
    <w:rsid w:val="003B0DBF"/>
    <w:rsid w:val="003B6BB3"/>
    <w:rsid w:val="003C4EAA"/>
    <w:rsid w:val="003F6025"/>
    <w:rsid w:val="00404F5A"/>
    <w:rsid w:val="0040524E"/>
    <w:rsid w:val="00410347"/>
    <w:rsid w:val="0041057A"/>
    <w:rsid w:val="004129FF"/>
    <w:rsid w:val="004374F8"/>
    <w:rsid w:val="004718ED"/>
    <w:rsid w:val="004720ED"/>
    <w:rsid w:val="00474357"/>
    <w:rsid w:val="004800F0"/>
    <w:rsid w:val="004812C2"/>
    <w:rsid w:val="00481D66"/>
    <w:rsid w:val="004D2842"/>
    <w:rsid w:val="004F1A8C"/>
    <w:rsid w:val="00501077"/>
    <w:rsid w:val="00514A30"/>
    <w:rsid w:val="005372C5"/>
    <w:rsid w:val="00541064"/>
    <w:rsid w:val="00545776"/>
    <w:rsid w:val="005755F1"/>
    <w:rsid w:val="005766C8"/>
    <w:rsid w:val="00590493"/>
    <w:rsid w:val="005B126F"/>
    <w:rsid w:val="005B1BC7"/>
    <w:rsid w:val="005C02B4"/>
    <w:rsid w:val="005C7B79"/>
    <w:rsid w:val="005D4688"/>
    <w:rsid w:val="005D6B8D"/>
    <w:rsid w:val="005E0384"/>
    <w:rsid w:val="005F3521"/>
    <w:rsid w:val="005F6143"/>
    <w:rsid w:val="00601EEE"/>
    <w:rsid w:val="006064C3"/>
    <w:rsid w:val="006317E3"/>
    <w:rsid w:val="00640ABE"/>
    <w:rsid w:val="006422AA"/>
    <w:rsid w:val="00656CC9"/>
    <w:rsid w:val="00666AD3"/>
    <w:rsid w:val="0067561F"/>
    <w:rsid w:val="006A2778"/>
    <w:rsid w:val="006A4D4A"/>
    <w:rsid w:val="006A71E2"/>
    <w:rsid w:val="006B14DA"/>
    <w:rsid w:val="006B36F8"/>
    <w:rsid w:val="006B7465"/>
    <w:rsid w:val="006C377B"/>
    <w:rsid w:val="006D2090"/>
    <w:rsid w:val="006D3BA1"/>
    <w:rsid w:val="006E41CC"/>
    <w:rsid w:val="006E688E"/>
    <w:rsid w:val="006F4860"/>
    <w:rsid w:val="006F5507"/>
    <w:rsid w:val="00706082"/>
    <w:rsid w:val="007142E9"/>
    <w:rsid w:val="0072296A"/>
    <w:rsid w:val="0076524F"/>
    <w:rsid w:val="00770B5F"/>
    <w:rsid w:val="0078705F"/>
    <w:rsid w:val="00797F46"/>
    <w:rsid w:val="007A1B30"/>
    <w:rsid w:val="007A3B3A"/>
    <w:rsid w:val="007B5978"/>
    <w:rsid w:val="007D580E"/>
    <w:rsid w:val="007D5CA4"/>
    <w:rsid w:val="00802937"/>
    <w:rsid w:val="008054EC"/>
    <w:rsid w:val="008122A2"/>
    <w:rsid w:val="0082157D"/>
    <w:rsid w:val="00842363"/>
    <w:rsid w:val="00846CEE"/>
    <w:rsid w:val="008507E9"/>
    <w:rsid w:val="00856416"/>
    <w:rsid w:val="00856A34"/>
    <w:rsid w:val="008B5F95"/>
    <w:rsid w:val="008C3DBE"/>
    <w:rsid w:val="008D005C"/>
    <w:rsid w:val="008D080C"/>
    <w:rsid w:val="008F5D0A"/>
    <w:rsid w:val="008F7CC1"/>
    <w:rsid w:val="00904F44"/>
    <w:rsid w:val="00906285"/>
    <w:rsid w:val="009201F3"/>
    <w:rsid w:val="00931931"/>
    <w:rsid w:val="0093547D"/>
    <w:rsid w:val="009469E9"/>
    <w:rsid w:val="00956D90"/>
    <w:rsid w:val="009634E7"/>
    <w:rsid w:val="00990ED0"/>
    <w:rsid w:val="0099509F"/>
    <w:rsid w:val="009C3243"/>
    <w:rsid w:val="009C6919"/>
    <w:rsid w:val="009D3453"/>
    <w:rsid w:val="009E5D10"/>
    <w:rsid w:val="009F12D1"/>
    <w:rsid w:val="009F59F7"/>
    <w:rsid w:val="00A05209"/>
    <w:rsid w:val="00A24847"/>
    <w:rsid w:val="00A27FB5"/>
    <w:rsid w:val="00A41F69"/>
    <w:rsid w:val="00A46C06"/>
    <w:rsid w:val="00A529E0"/>
    <w:rsid w:val="00A579B8"/>
    <w:rsid w:val="00A6036F"/>
    <w:rsid w:val="00A720F8"/>
    <w:rsid w:val="00A73C0D"/>
    <w:rsid w:val="00A75E22"/>
    <w:rsid w:val="00A85CA9"/>
    <w:rsid w:val="00A94378"/>
    <w:rsid w:val="00AA0FA5"/>
    <w:rsid w:val="00AB2E0A"/>
    <w:rsid w:val="00AC5A36"/>
    <w:rsid w:val="00AC6320"/>
    <w:rsid w:val="00AD21D8"/>
    <w:rsid w:val="00AE6550"/>
    <w:rsid w:val="00AF7C7E"/>
    <w:rsid w:val="00B02CE3"/>
    <w:rsid w:val="00B12709"/>
    <w:rsid w:val="00B31AF0"/>
    <w:rsid w:val="00B430D1"/>
    <w:rsid w:val="00B50BD6"/>
    <w:rsid w:val="00B654EC"/>
    <w:rsid w:val="00B7698B"/>
    <w:rsid w:val="00B8765A"/>
    <w:rsid w:val="00BA7B59"/>
    <w:rsid w:val="00BB77CD"/>
    <w:rsid w:val="00BD2F32"/>
    <w:rsid w:val="00BD621B"/>
    <w:rsid w:val="00BF337B"/>
    <w:rsid w:val="00BF4A16"/>
    <w:rsid w:val="00C046BD"/>
    <w:rsid w:val="00C1651D"/>
    <w:rsid w:val="00C217E8"/>
    <w:rsid w:val="00C32EBE"/>
    <w:rsid w:val="00C40D9B"/>
    <w:rsid w:val="00C458AF"/>
    <w:rsid w:val="00C5117C"/>
    <w:rsid w:val="00C5250B"/>
    <w:rsid w:val="00C57821"/>
    <w:rsid w:val="00C672BB"/>
    <w:rsid w:val="00C7506C"/>
    <w:rsid w:val="00C84785"/>
    <w:rsid w:val="00C85C7B"/>
    <w:rsid w:val="00C872E7"/>
    <w:rsid w:val="00CA75CC"/>
    <w:rsid w:val="00CB6F89"/>
    <w:rsid w:val="00CC78AA"/>
    <w:rsid w:val="00CD6571"/>
    <w:rsid w:val="00CE3F9F"/>
    <w:rsid w:val="00CF1BA9"/>
    <w:rsid w:val="00D5620D"/>
    <w:rsid w:val="00D62921"/>
    <w:rsid w:val="00D63C88"/>
    <w:rsid w:val="00D647D9"/>
    <w:rsid w:val="00D71602"/>
    <w:rsid w:val="00D817D3"/>
    <w:rsid w:val="00D90ED0"/>
    <w:rsid w:val="00DA4067"/>
    <w:rsid w:val="00DC4E0B"/>
    <w:rsid w:val="00DC4F7F"/>
    <w:rsid w:val="00DD7DF4"/>
    <w:rsid w:val="00DE01C5"/>
    <w:rsid w:val="00DE2D20"/>
    <w:rsid w:val="00DF1311"/>
    <w:rsid w:val="00E04D9C"/>
    <w:rsid w:val="00E155EE"/>
    <w:rsid w:val="00E16AC0"/>
    <w:rsid w:val="00E25E4C"/>
    <w:rsid w:val="00E320CF"/>
    <w:rsid w:val="00E33BD5"/>
    <w:rsid w:val="00E41292"/>
    <w:rsid w:val="00E51C9F"/>
    <w:rsid w:val="00E549BE"/>
    <w:rsid w:val="00E556C3"/>
    <w:rsid w:val="00E76A10"/>
    <w:rsid w:val="00E81F2C"/>
    <w:rsid w:val="00E865F2"/>
    <w:rsid w:val="00E91003"/>
    <w:rsid w:val="00E92F15"/>
    <w:rsid w:val="00EB5006"/>
    <w:rsid w:val="00EB65CC"/>
    <w:rsid w:val="00EC4846"/>
    <w:rsid w:val="00EC7692"/>
    <w:rsid w:val="00ED5CA3"/>
    <w:rsid w:val="00EF36CC"/>
    <w:rsid w:val="00EF6666"/>
    <w:rsid w:val="00F26EEC"/>
    <w:rsid w:val="00F317A4"/>
    <w:rsid w:val="00F31BAE"/>
    <w:rsid w:val="00F41DF2"/>
    <w:rsid w:val="00F44F59"/>
    <w:rsid w:val="00F56170"/>
    <w:rsid w:val="00F749D6"/>
    <w:rsid w:val="00F93673"/>
    <w:rsid w:val="00F95040"/>
    <w:rsid w:val="00FB2447"/>
    <w:rsid w:val="00FC5CBA"/>
    <w:rsid w:val="00FC7585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9B"/>
  </w:style>
  <w:style w:type="paragraph" w:styleId="1">
    <w:name w:val="heading 1"/>
    <w:basedOn w:val="a"/>
    <w:next w:val="a"/>
    <w:link w:val="10"/>
    <w:uiPriority w:val="9"/>
    <w:qFormat/>
    <w:rsid w:val="00AC5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5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16E4B"/>
    <w:pPr>
      <w:ind w:left="720"/>
      <w:contextualSpacing/>
    </w:pPr>
  </w:style>
  <w:style w:type="paragraph" w:customStyle="1" w:styleId="ConsPlusNonformat">
    <w:name w:val="ConsPlusNonformat"/>
    <w:uiPriority w:val="99"/>
    <w:rsid w:val="00AE6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1">
    <w:name w:val="s_1"/>
    <w:basedOn w:val="a"/>
    <w:rsid w:val="005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5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170"/>
  </w:style>
  <w:style w:type="paragraph" w:styleId="a9">
    <w:name w:val="footer"/>
    <w:basedOn w:val="a"/>
    <w:link w:val="aa"/>
    <w:uiPriority w:val="99"/>
    <w:unhideWhenUsed/>
    <w:rsid w:val="00B02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9B"/>
  </w:style>
  <w:style w:type="paragraph" w:styleId="1">
    <w:name w:val="heading 1"/>
    <w:basedOn w:val="a"/>
    <w:next w:val="a"/>
    <w:link w:val="10"/>
    <w:uiPriority w:val="9"/>
    <w:qFormat/>
    <w:rsid w:val="00AC5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5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16E4B"/>
    <w:pPr>
      <w:ind w:left="720"/>
      <w:contextualSpacing/>
    </w:pPr>
  </w:style>
  <w:style w:type="paragraph" w:customStyle="1" w:styleId="ConsPlusNonformat">
    <w:name w:val="ConsPlusNonformat"/>
    <w:uiPriority w:val="99"/>
    <w:rsid w:val="00AE6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1">
    <w:name w:val="s_1"/>
    <w:basedOn w:val="a"/>
    <w:rsid w:val="005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5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170"/>
  </w:style>
  <w:style w:type="paragraph" w:styleId="a9">
    <w:name w:val="footer"/>
    <w:basedOn w:val="a"/>
    <w:link w:val="aa"/>
    <w:uiPriority w:val="99"/>
    <w:unhideWhenUsed/>
    <w:rsid w:val="00B02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D5BF-1866-4F33-8295-F5C175CC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2025-07-24T05:45:00Z</cp:lastPrinted>
  <dcterms:created xsi:type="dcterms:W3CDTF">2025-07-24T06:06:00Z</dcterms:created>
  <dcterms:modified xsi:type="dcterms:W3CDTF">2025-07-24T06:06:00Z</dcterms:modified>
</cp:coreProperties>
</file>