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4A" w:rsidRDefault="0088364A" w:rsidP="0088364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П</w:t>
      </w:r>
      <w:r w:rsidRPr="00EF24F3">
        <w:rPr>
          <w:rFonts w:ascii="Times New Roman" w:hAnsi="Times New Roman"/>
          <w:b/>
          <w:sz w:val="25"/>
          <w:szCs w:val="25"/>
          <w:lang w:eastAsia="ru-RU"/>
        </w:rPr>
        <w:t xml:space="preserve">роверка </w:t>
      </w:r>
      <w:r w:rsidRPr="00206DF1">
        <w:rPr>
          <w:rFonts w:ascii="Times New Roman" w:hAnsi="Times New Roman"/>
          <w:b/>
          <w:sz w:val="25"/>
          <w:szCs w:val="25"/>
          <w:lang w:eastAsia="ru-RU"/>
        </w:rPr>
        <w:t>эффективности и результативности использования бюджетных средств на осуществление закупок по переоборудованию, переоснащению и приспособлению муниципальных учреждений культуры муниципального образования «Город Архангельск» с целью обеспечения их доступности для инвалидов за 2015 год – текущий период 2016 года</w:t>
      </w:r>
    </w:p>
    <w:p w:rsidR="0088364A" w:rsidRPr="00DB717D" w:rsidRDefault="0088364A" w:rsidP="0088364A">
      <w:pPr>
        <w:spacing w:after="0" w:line="240" w:lineRule="auto"/>
        <w:jc w:val="center"/>
        <w:rPr>
          <w:highlight w:val="yellow"/>
        </w:rPr>
      </w:pPr>
    </w:p>
    <w:p w:rsidR="0088364A" w:rsidRDefault="0088364A" w:rsidP="0088364A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856C2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06DF1">
        <w:rPr>
          <w:rFonts w:ascii="Times New Roman" w:hAnsi="Times New Roman"/>
          <w:sz w:val="24"/>
          <w:szCs w:val="24"/>
          <w:lang w:eastAsia="ru-RU"/>
        </w:rPr>
        <w:t>роверка эффективности и результативности использования бюджетных средств на осуществление закупок по переоборудованию, переоснащению и приспособлению муниципальных учреждений культуры муниципального образования «Город Ар</w:t>
      </w:r>
      <w:bookmarkStart w:id="0" w:name="_GoBack"/>
      <w:bookmarkEnd w:id="0"/>
      <w:r w:rsidRPr="00206DF1">
        <w:rPr>
          <w:rFonts w:ascii="Times New Roman" w:hAnsi="Times New Roman"/>
          <w:sz w:val="24"/>
          <w:szCs w:val="24"/>
          <w:lang w:eastAsia="ru-RU"/>
        </w:rPr>
        <w:t>хангельск» с целью обеспечения их доступности для инвалидов за 2015 год – текущий период 2016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206DF1">
        <w:rPr>
          <w:rFonts w:ascii="Times New Roman" w:hAnsi="Times New Roman"/>
          <w:sz w:val="25"/>
          <w:szCs w:val="25"/>
          <w:lang w:eastAsia="ru-RU"/>
        </w:rPr>
        <w:t>управления культуры и молодежной политики Администрации муниципального образования «Город Архангельск» и муниципальных учреждений культуры муниципального образования «Город Архангельск» (далее</w:t>
      </w:r>
      <w:proofErr w:type="gramEnd"/>
      <w:r w:rsidRPr="00206DF1">
        <w:rPr>
          <w:rFonts w:ascii="Times New Roman" w:hAnsi="Times New Roman"/>
          <w:sz w:val="25"/>
          <w:szCs w:val="25"/>
          <w:lang w:eastAsia="ru-RU"/>
        </w:rPr>
        <w:t xml:space="preserve"> – </w:t>
      </w:r>
      <w:proofErr w:type="gramStart"/>
      <w:r w:rsidRPr="00206DF1">
        <w:rPr>
          <w:rFonts w:ascii="Times New Roman" w:hAnsi="Times New Roman"/>
          <w:sz w:val="25"/>
          <w:szCs w:val="25"/>
          <w:lang w:eastAsia="ru-RU"/>
        </w:rPr>
        <w:t>МУК МО «Город Архангельск»):</w:t>
      </w:r>
      <w:proofErr w:type="gramEnd"/>
      <w:r w:rsidRPr="00206DF1">
        <w:rPr>
          <w:rFonts w:ascii="Times New Roman" w:hAnsi="Times New Roman"/>
          <w:sz w:val="25"/>
          <w:szCs w:val="25"/>
          <w:lang w:eastAsia="ru-RU"/>
        </w:rPr>
        <w:t xml:space="preserve"> МУК МО «Город Архангельск» «Молодежный культурный центр «Луч», МУК МО «Город Архангельск» «Архангельский городской культурный центр» и МУК МО «Город Архангельск» К</w:t>
      </w:r>
      <w:r>
        <w:rPr>
          <w:rFonts w:ascii="Times New Roman" w:hAnsi="Times New Roman"/>
          <w:sz w:val="25"/>
          <w:szCs w:val="25"/>
          <w:lang w:eastAsia="ru-RU"/>
        </w:rPr>
        <w:t>ультурный центр «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Соломбала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-Арт». </w:t>
      </w:r>
    </w:p>
    <w:p w:rsidR="0088364A" w:rsidRPr="00E1291F" w:rsidRDefault="0088364A" w:rsidP="00883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91F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88364A" w:rsidRPr="00E1291F" w:rsidRDefault="0088364A" w:rsidP="00883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64A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4B8B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части 3 </w:t>
      </w:r>
      <w:r w:rsidRPr="00524B8B">
        <w:rPr>
          <w:rFonts w:ascii="Times New Roman" w:eastAsia="Times New Roman" w:hAnsi="Times New Roman"/>
          <w:sz w:val="24"/>
          <w:szCs w:val="24"/>
          <w:lang w:eastAsia="hi-IN" w:bidi="hi-IN"/>
        </w:rPr>
        <w:t>статьи 7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</w:t>
      </w:r>
      <w:r w:rsidRPr="00524B8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2 статьи 8, </w:t>
      </w:r>
      <w:r w:rsidRPr="009C1705">
        <w:rPr>
          <w:rFonts w:ascii="Times New Roman" w:eastAsia="Times New Roman" w:hAnsi="Times New Roman"/>
          <w:sz w:val="24"/>
          <w:szCs w:val="24"/>
          <w:lang w:eastAsia="ru-RU"/>
        </w:rPr>
        <w:t>пункта 1 части 1 статьи 33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524B8B">
        <w:rPr>
          <w:rFonts w:ascii="Times New Roman" w:eastAsia="Times New Roman" w:hAnsi="Times New Roman"/>
          <w:sz w:val="24"/>
          <w:szCs w:val="24"/>
          <w:lang w:eastAsia="ru-RU"/>
        </w:rPr>
        <w:t>части 3 статьи 30, пункта 10 части 1 статьи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4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B3A">
        <w:rPr>
          <w:rFonts w:ascii="Times New Roman" w:eastAsia="Times New Roman" w:hAnsi="Times New Roman"/>
          <w:sz w:val="24"/>
          <w:szCs w:val="24"/>
          <w:lang w:eastAsia="ru-RU"/>
        </w:rPr>
        <w:t>части 7 статьи 34, части 5 статьи 39, пункта 4 статьи 42, части 8 статьи 44, части 2 статьи 57,</w:t>
      </w:r>
      <w:r w:rsidRPr="002E3B3A">
        <w:t xml:space="preserve"> </w:t>
      </w:r>
      <w:r w:rsidRPr="002E3B3A">
        <w:rPr>
          <w:rFonts w:ascii="Times New Roman" w:eastAsia="Times New Roman" w:hAnsi="Times New Roman"/>
          <w:sz w:val="24"/>
          <w:szCs w:val="24"/>
          <w:lang w:eastAsia="ru-RU"/>
        </w:rPr>
        <w:t>части 2, пункта 6 части 5, части 6, пункта 7 части 5 статьи 63, пункта 1</w:t>
      </w:r>
      <w:proofErr w:type="gramEnd"/>
      <w:r w:rsidRPr="002E3B3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4 и пункта 3 части 6 статьи 67,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частей 7</w:t>
      </w:r>
      <w:r w:rsidRPr="006F60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6025">
        <w:rPr>
          <w:rFonts w:ascii="Times New Roman" w:eastAsia="Times New Roman" w:hAnsi="Times New Roman"/>
          <w:sz w:val="24"/>
          <w:szCs w:val="24"/>
          <w:lang w:eastAsia="ru-RU"/>
        </w:rPr>
        <w:t xml:space="preserve"> 26 статьи 95,</w:t>
      </w:r>
      <w:r w:rsidRPr="002E3B3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3 статьи 96, части 2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88364A" w:rsidRPr="00533C0E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3C0E">
        <w:rPr>
          <w:rFonts w:ascii="Times New Roman" w:eastAsia="Times New Roman" w:hAnsi="Times New Roman"/>
          <w:sz w:val="24"/>
          <w:szCs w:val="24"/>
          <w:lang w:eastAsia="ru-RU"/>
        </w:rPr>
        <w:t>- пункта 6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енного контрактом, утвержденных</w:t>
      </w:r>
      <w:r w:rsidRPr="00533C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РФ от 25.11.2013 №1063;</w:t>
      </w:r>
      <w:proofErr w:type="gramEnd"/>
    </w:p>
    <w:p w:rsidR="0088364A" w:rsidRPr="00533C0E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0E">
        <w:rPr>
          <w:rFonts w:ascii="Times New Roman" w:eastAsia="Times New Roman" w:hAnsi="Times New Roman"/>
          <w:sz w:val="24"/>
          <w:szCs w:val="24"/>
          <w:lang w:eastAsia="ru-RU"/>
        </w:rPr>
        <w:t>- части 1 Постановления Правительства РФ от 05.03.2015 № 196 «О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пеней)»;</w:t>
      </w:r>
    </w:p>
    <w:p w:rsidR="0088364A" w:rsidRPr="002E3B3A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0E">
        <w:rPr>
          <w:rFonts w:ascii="Times New Roman" w:eastAsia="Times New Roman" w:hAnsi="Times New Roman"/>
          <w:sz w:val="24"/>
          <w:szCs w:val="24"/>
          <w:lang w:eastAsia="ru-RU"/>
        </w:rPr>
        <w:t>- подпункта «б» пункта 3 и пункта 28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364A" w:rsidRPr="00E1291F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>- части 2, подпунктов «г», «е» пункта 2 части 5,</w:t>
      </w:r>
      <w:r w:rsidRPr="00E1291F">
        <w:t xml:space="preserve"> </w:t>
      </w:r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>подпункта «в» пункта 5 части 5 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утверждённых приказом Министерства экономического развития РФ и Федерального казначейства от 20.09.2013 №№ 544/18н;</w:t>
      </w:r>
      <w:proofErr w:type="gramEnd"/>
    </w:p>
    <w:p w:rsidR="0088364A" w:rsidRPr="00E1291F" w:rsidRDefault="0088364A" w:rsidP="008836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>- подпунктов «г», «е» пункта 2 части 5, подпункта «в» пункта 5 части 5, части 6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</w:t>
      </w:r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графиков размещения заказов на 2015 - 2016 годы, утверждённых приказом Министерства</w:t>
      </w:r>
      <w:proofErr w:type="gramEnd"/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развития РФ и Федерального казначейства от 31.03.2015 №№ 182/7н;</w:t>
      </w:r>
    </w:p>
    <w:p w:rsidR="0088364A" w:rsidRPr="00E1291F" w:rsidRDefault="0088364A" w:rsidP="0088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пунктов</w:t>
      </w:r>
      <w:r w:rsidRPr="00E1291F">
        <w:rPr>
          <w:rFonts w:ascii="Times New Roman" w:eastAsia="Times New Roman" w:hAnsi="Times New Roman"/>
          <w:sz w:val="24"/>
          <w:szCs w:val="24"/>
          <w:lang w:eastAsia="ru-RU"/>
        </w:rPr>
        <w:t xml:space="preserve"> 4, 5, 7, 8, 12 Примечаний к Приложению № 2, утвержденному приказом Министерства экономического развития РФ и Федерального казначейства от 27.12.2011 №№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заказчиков»; </w:t>
      </w:r>
      <w:proofErr w:type="gramEnd"/>
    </w:p>
    <w:p w:rsidR="0088364A" w:rsidRDefault="0088364A" w:rsidP="0088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0E">
        <w:rPr>
          <w:rFonts w:ascii="Times New Roman" w:eastAsia="Times New Roman" w:hAnsi="Times New Roman"/>
          <w:sz w:val="24"/>
          <w:szCs w:val="24"/>
          <w:lang w:eastAsia="ru-RU"/>
        </w:rPr>
        <w:t>- пункта 4.5. Положения об осуществлении ведомственного контроля в сфере закупок для обеспечения муниципальных нужд муниципального образования «Город Архангельск», утвержденного постановлением мэрии города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рхангельска от 29.09.2014 № 785.</w:t>
      </w:r>
    </w:p>
    <w:p w:rsidR="0088364A" w:rsidRDefault="0088364A" w:rsidP="0088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 случай неэффективного расходования бюджетных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азмере 75000,0 рублей. </w:t>
      </w:r>
    </w:p>
    <w:p w:rsidR="0088364A" w:rsidRDefault="0088364A" w:rsidP="00883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заказчиков </w:t>
      </w:r>
      <w:r w:rsidRPr="00F8510F">
        <w:rPr>
          <w:rFonts w:ascii="Times New Roman" w:eastAsia="Times New Roman" w:hAnsi="Times New Roman"/>
          <w:sz w:val="24"/>
          <w:szCs w:val="24"/>
          <w:lang w:eastAsia="ru-RU"/>
        </w:rPr>
        <w:t>осуществлено расходование дополнительных средств в объеме 54 748,47 руб., связанных с оплатой услуг по проведению экспертизы и работ по восстановлению бетонного покрытия на вертикальных и горизонтальных поверхностях ступеней крыльца главного входа в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F8510F">
        <w:rPr>
          <w:rFonts w:ascii="Times New Roman" w:eastAsia="Times New Roman" w:hAnsi="Times New Roman"/>
          <w:sz w:val="24"/>
          <w:szCs w:val="24"/>
          <w:lang w:eastAsia="ru-RU"/>
        </w:rPr>
        <w:t xml:space="preserve">ля устранения недостатков и дефектов в работах, выполненных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Pr="00F851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контракту от 08.10.2015 №0140197-02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364A" w:rsidRPr="009C1705" w:rsidRDefault="0088364A" w:rsidP="00883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05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факты ненадлежащего качества выполненных работ в течение гарантийного срока, а также выполнение работ с отклонением от проекта. Так, в ходе обследования результатов выполненных в рамках контракта от 08.10.2015 №0140197-02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 несоответствие части работ </w:t>
      </w:r>
      <w:r w:rsidRPr="00CF224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их качеству, предъявляемым</w:t>
      </w:r>
      <w:r w:rsidRPr="00CF224C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СНиП 3.04.01-87 «Изоляционные и отделочные покрытия»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контрольных обмеров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объемов выполненных в рамках контракта </w:t>
      </w:r>
      <w:r w:rsidRPr="009C1705">
        <w:rPr>
          <w:rFonts w:ascii="Times New Roman" w:eastAsia="Times New Roman" w:hAnsi="Times New Roman"/>
          <w:sz w:val="24"/>
          <w:szCs w:val="24"/>
          <w:lang w:eastAsia="ru-RU"/>
        </w:rPr>
        <w:t>от 23.12.2015 № 7-15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устройство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монолитных стенок при монтаже монол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итных плит ПМ-3 и ПМ-4 выполнено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уровня высотной отметки, предусмотренной проектом, на  0,25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364A" w:rsidRPr="00025296" w:rsidRDefault="0088364A" w:rsidP="0088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фактически выполненных работ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от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 14.06.2016 № 2016.22290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установлено, что 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>при производстве работ по устройству покрытия подрядчиком произведена замена гранита керамического неполированного на плитку керамическую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7F088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договора внесены изменения в части замены материала, послужившие основанием для уменьшения его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364A" w:rsidRPr="00DA40C3" w:rsidRDefault="0088364A" w:rsidP="00883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654C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городского хозяйства Администрации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 предложения по</w:t>
      </w:r>
      <w:proofErr w:type="gramEnd"/>
      <w:r w:rsidRPr="0035654C">
        <w:rPr>
          <w:rFonts w:ascii="Times New Roman" w:hAnsi="Times New Roman"/>
          <w:sz w:val="24"/>
          <w:szCs w:val="24"/>
          <w:lang w:eastAsia="ru-RU"/>
        </w:rPr>
        <w:t xml:space="preserve"> их устранению. Информация о результатах проверки направлена в адрес Главы муниципального образования «Город Архангельск», председателя Архангельской городской Думы, УФАС по Архангельской области.</w:t>
      </w: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364A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2017-03-07T11:12:00Z</dcterms:created>
  <dcterms:modified xsi:type="dcterms:W3CDTF">2017-03-07T11:13:00Z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