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9867B6"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jc w:val="center"/>
        <w:rPr>
          <w:bCs/>
        </w:rPr>
      </w:pPr>
    </w:p>
    <w:p w:rsidR="00A946B1" w:rsidRPr="00B54BF1" w:rsidRDefault="00CE4C0A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2434A9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64EC7">
        <w:rPr>
          <w:rFonts w:ascii="Times New Roman" w:hAnsi="Times New Roman" w:cs="Times New Roman"/>
          <w:b/>
          <w:bCs/>
          <w:sz w:val="28"/>
          <w:szCs w:val="28"/>
        </w:rPr>
        <w:t>в приложения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64EC7">
        <w:rPr>
          <w:rFonts w:ascii="Times New Roman" w:hAnsi="Times New Roman" w:cs="Times New Roman"/>
          <w:b/>
          <w:bCs/>
          <w:sz w:val="28"/>
          <w:szCs w:val="28"/>
        </w:rPr>
        <w:t>№ 2 и 3</w:t>
      </w:r>
      <w:r w:rsidR="005D3F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F533A0" w:rsidRPr="00BB232B" w:rsidRDefault="00F533A0" w:rsidP="00C421A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46B1" w:rsidRDefault="00A946B1" w:rsidP="00A946B1">
      <w:pPr>
        <w:jc w:val="both"/>
        <w:rPr>
          <w:szCs w:val="28"/>
        </w:rPr>
      </w:pPr>
    </w:p>
    <w:p w:rsidR="00281C0E" w:rsidRDefault="00C421A3" w:rsidP="00C421A3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64EC7">
        <w:rPr>
          <w:szCs w:val="28"/>
        </w:rPr>
        <w:t>Внести в приложение № 2</w:t>
      </w:r>
      <w:r w:rsidR="005D3FCD" w:rsidRPr="00C421A3">
        <w:rPr>
          <w:szCs w:val="28"/>
        </w:rPr>
        <w:t xml:space="preserve"> к постановлению мэрии города Архангельска от 07.04.2014 №</w:t>
      </w:r>
      <w:r w:rsidR="00AC176A" w:rsidRPr="00C421A3">
        <w:rPr>
          <w:szCs w:val="28"/>
        </w:rPr>
        <w:t xml:space="preserve"> </w:t>
      </w:r>
      <w:r w:rsidR="005D3FCD" w:rsidRPr="00C421A3">
        <w:rPr>
          <w:szCs w:val="28"/>
        </w:rPr>
        <w:t>278 «Об определении границ и утверждении схем границ прилегающих территорий, на которых не допускается розничная продажа алкогольной продукци</w:t>
      </w:r>
      <w:r w:rsidR="006022AB" w:rsidRPr="00C421A3">
        <w:rPr>
          <w:szCs w:val="28"/>
        </w:rPr>
        <w:t>и»</w:t>
      </w:r>
      <w:r w:rsidR="00281C0E">
        <w:rPr>
          <w:szCs w:val="28"/>
        </w:rPr>
        <w:t xml:space="preserve"> </w:t>
      </w:r>
      <w:r w:rsidR="00415AB6">
        <w:rPr>
          <w:szCs w:val="28"/>
        </w:rPr>
        <w:t xml:space="preserve"> следующие </w:t>
      </w:r>
      <w:r w:rsidR="00281C0E">
        <w:rPr>
          <w:szCs w:val="28"/>
        </w:rPr>
        <w:t>изменения:</w:t>
      </w:r>
      <w:r w:rsidR="004A5D3C">
        <w:rPr>
          <w:szCs w:val="28"/>
        </w:rPr>
        <w:t xml:space="preserve"> </w:t>
      </w:r>
    </w:p>
    <w:p w:rsidR="001B1B1D" w:rsidRDefault="00281C0E" w:rsidP="00C421A3">
      <w:pPr>
        <w:ind w:firstLine="709"/>
        <w:jc w:val="both"/>
        <w:rPr>
          <w:szCs w:val="28"/>
        </w:rPr>
      </w:pPr>
      <w:r>
        <w:rPr>
          <w:szCs w:val="28"/>
        </w:rPr>
        <w:t xml:space="preserve">изложить в новой прилагаемой редакции </w:t>
      </w:r>
      <w:r w:rsidR="00B64EC7">
        <w:rPr>
          <w:szCs w:val="28"/>
        </w:rPr>
        <w:t>схему № 66</w:t>
      </w:r>
      <w:r w:rsidR="004A5D3C">
        <w:rPr>
          <w:szCs w:val="28"/>
        </w:rPr>
        <w:t xml:space="preserve"> </w:t>
      </w:r>
      <w:r w:rsidR="002434A9">
        <w:rPr>
          <w:szCs w:val="28"/>
        </w:rPr>
        <w:t>границ прилегающей территории муниципального бюджетно</w:t>
      </w:r>
      <w:r w:rsidR="00B64EC7">
        <w:rPr>
          <w:szCs w:val="28"/>
        </w:rPr>
        <w:t>го общеобразовательного учреждения муниципального образования "Город Архангельск" "Средняя школа № 82"</w:t>
      </w:r>
      <w:r w:rsidR="002434A9">
        <w:rPr>
          <w:szCs w:val="28"/>
        </w:rPr>
        <w:t xml:space="preserve">, расположенного по адресу: Архангельская </w:t>
      </w:r>
      <w:r w:rsidR="00B64EC7">
        <w:rPr>
          <w:szCs w:val="28"/>
        </w:rPr>
        <w:t>область, г. Архангельск, ул. 100-й дивизии, д.12</w:t>
      </w:r>
      <w:r>
        <w:rPr>
          <w:szCs w:val="28"/>
        </w:rPr>
        <w:t>;</w:t>
      </w:r>
    </w:p>
    <w:p w:rsidR="00281C0E" w:rsidRDefault="00281C0E" w:rsidP="00C421A3">
      <w:pPr>
        <w:ind w:firstLine="709"/>
        <w:jc w:val="both"/>
        <w:rPr>
          <w:szCs w:val="28"/>
        </w:rPr>
      </w:pPr>
      <w:r>
        <w:rPr>
          <w:szCs w:val="28"/>
        </w:rPr>
        <w:t>дополнить схемой № 217 границ прилегающей территории образовательной организации (по подготовке водителей транспортных средств) индивидуальный</w:t>
      </w:r>
      <w:r w:rsidR="00415AB6">
        <w:rPr>
          <w:szCs w:val="28"/>
        </w:rPr>
        <w:t xml:space="preserve"> предприниматель Шелашский Александр Александрович, расположенной по адресу: Архангельская область,                 г. Архангельск, наб. Северной Двины, д.62, согласно приложению к настоящему постановлению.</w:t>
      </w:r>
    </w:p>
    <w:p w:rsidR="00B64EC7" w:rsidRDefault="00B64EC7" w:rsidP="00B64EC7">
      <w:pPr>
        <w:ind w:firstLine="709"/>
        <w:jc w:val="both"/>
        <w:rPr>
          <w:szCs w:val="28"/>
        </w:rPr>
      </w:pPr>
      <w:r>
        <w:rPr>
          <w:szCs w:val="28"/>
        </w:rPr>
        <w:t>2. Внести в приложение № 3</w:t>
      </w:r>
      <w:r w:rsidRPr="00C421A3">
        <w:rPr>
          <w:szCs w:val="28"/>
        </w:rPr>
        <w:t xml:space="preserve"> 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</w:t>
      </w:r>
      <w:r>
        <w:rPr>
          <w:szCs w:val="28"/>
        </w:rPr>
        <w:t xml:space="preserve"> изменения, изложив в новой прилагаемой редакции:</w:t>
      </w:r>
    </w:p>
    <w:p w:rsidR="00B64EC7" w:rsidRDefault="00B64EC7" w:rsidP="00B64EC7">
      <w:pPr>
        <w:ind w:firstLine="709"/>
        <w:jc w:val="both"/>
        <w:rPr>
          <w:szCs w:val="28"/>
        </w:rPr>
      </w:pPr>
      <w:r>
        <w:rPr>
          <w:szCs w:val="28"/>
        </w:rPr>
        <w:t>схему № 42 границ прилегающей территории государственного бюджетного учреждения здравоохранения Архангельской области "Архангельская станция скорой медицинской помощи" (филиал), расположенного по адресу: Архангельская область, г. Архангельск,              ул. Л.Н. Лочехина, д.3;</w:t>
      </w:r>
    </w:p>
    <w:p w:rsidR="00B64EC7" w:rsidRDefault="00B64EC7" w:rsidP="00B64EC7">
      <w:pPr>
        <w:ind w:firstLine="709"/>
        <w:jc w:val="both"/>
        <w:rPr>
          <w:szCs w:val="28"/>
        </w:rPr>
      </w:pPr>
      <w:r>
        <w:rPr>
          <w:szCs w:val="28"/>
        </w:rPr>
        <w:t xml:space="preserve">схему № 93 границ прилегающей территории государственного автономного учреждения здравоохранения Архангельской области </w:t>
      </w:r>
      <w:r w:rsidR="001852D2">
        <w:rPr>
          <w:szCs w:val="28"/>
        </w:rPr>
        <w:t xml:space="preserve">"Архангельская детская стоматологическая поликлиника"                    </w:t>
      </w:r>
      <w:r w:rsidR="00D0397B">
        <w:rPr>
          <w:szCs w:val="28"/>
        </w:rPr>
        <w:t>(к</w:t>
      </w:r>
      <w:r w:rsidR="001852D2">
        <w:rPr>
          <w:szCs w:val="28"/>
        </w:rPr>
        <w:t>абинет врача‒стоматолога), расположенного по адресу: Архангельская область, г. Архангельск, пр. Ломоносова, д.42;</w:t>
      </w:r>
    </w:p>
    <w:p w:rsidR="00415AB6" w:rsidRDefault="00415AB6" w:rsidP="00B64EC7">
      <w:pPr>
        <w:ind w:firstLine="709"/>
        <w:jc w:val="both"/>
        <w:rPr>
          <w:szCs w:val="28"/>
        </w:rPr>
      </w:pPr>
    </w:p>
    <w:p w:rsidR="001852D2" w:rsidRDefault="001852D2" w:rsidP="00B64EC7">
      <w:pPr>
        <w:ind w:firstLine="709"/>
        <w:jc w:val="both"/>
        <w:rPr>
          <w:szCs w:val="28"/>
        </w:rPr>
      </w:pPr>
      <w:r>
        <w:rPr>
          <w:szCs w:val="28"/>
        </w:rPr>
        <w:t>схему № 101 границ прилегающей территории государственного бюджетного учреждения здравоохранения Архангельской области "Архангельская городская клиническая поликлиника № 2", расположенного по адресу: Архангельская область, г. Архангельск, ул. Северодвинская, д.16;</w:t>
      </w:r>
    </w:p>
    <w:p w:rsidR="001852D2" w:rsidRDefault="001852D2" w:rsidP="00B64EC7">
      <w:pPr>
        <w:ind w:firstLine="709"/>
        <w:jc w:val="both"/>
        <w:rPr>
          <w:szCs w:val="28"/>
        </w:rPr>
      </w:pPr>
      <w:r>
        <w:rPr>
          <w:szCs w:val="28"/>
        </w:rPr>
        <w:t>схему № 103 границ прилегающей территории государственного бюджетного учреждения здравоохранения Архангельской области "Архангельская городская</w:t>
      </w:r>
      <w:r w:rsidR="00D0397B">
        <w:rPr>
          <w:szCs w:val="28"/>
        </w:rPr>
        <w:t xml:space="preserve"> клиническая поликлиника № 2" (д</w:t>
      </w:r>
      <w:r>
        <w:rPr>
          <w:szCs w:val="28"/>
        </w:rPr>
        <w:t>етская поликлиника)</w:t>
      </w:r>
      <w:r w:rsidR="0074018D">
        <w:rPr>
          <w:szCs w:val="28"/>
        </w:rPr>
        <w:t>, расположенного по адресу: Архангельская область,                   г. Архангельск, пр. Ломоносова, д.42;</w:t>
      </w:r>
    </w:p>
    <w:p w:rsidR="0074018D" w:rsidRDefault="0074018D" w:rsidP="00B64EC7">
      <w:pPr>
        <w:ind w:firstLine="709"/>
        <w:jc w:val="both"/>
        <w:rPr>
          <w:szCs w:val="28"/>
        </w:rPr>
      </w:pPr>
      <w:r>
        <w:rPr>
          <w:szCs w:val="28"/>
        </w:rPr>
        <w:t>схему № 196 границ прилегающей территории медицинской организации общества с ограни</w:t>
      </w:r>
      <w:r w:rsidR="0062528E">
        <w:rPr>
          <w:szCs w:val="28"/>
        </w:rPr>
        <w:t>ченной ответственности "Чародеи" (стоматологический центр), расположенной по адресу: Архангельская область, г. Архангельск, ул. Суворова, д.16, корп.1;</w:t>
      </w:r>
    </w:p>
    <w:p w:rsidR="0062528E" w:rsidRDefault="00E153CB" w:rsidP="00B64EC7">
      <w:pPr>
        <w:ind w:firstLine="709"/>
        <w:jc w:val="both"/>
        <w:rPr>
          <w:szCs w:val="28"/>
        </w:rPr>
      </w:pPr>
      <w:r>
        <w:rPr>
          <w:szCs w:val="28"/>
        </w:rPr>
        <w:t xml:space="preserve">схему № 258 </w:t>
      </w:r>
      <w:r w:rsidR="0062528E">
        <w:rPr>
          <w:szCs w:val="28"/>
        </w:rPr>
        <w:t>границ прилегающей территории медицинской организации общества с ограниченной ответственностью "</w:t>
      </w:r>
      <w:proofErr w:type="spellStart"/>
      <w:r w:rsidR="0062528E">
        <w:rPr>
          <w:szCs w:val="28"/>
        </w:rPr>
        <w:t>Архком</w:t>
      </w:r>
      <w:proofErr w:type="spellEnd"/>
      <w:r w:rsidR="0062528E">
        <w:rPr>
          <w:szCs w:val="28"/>
        </w:rPr>
        <w:t>", расположенной по адресу: Архангельская область, г. Архангельск, проспект Московский, д.45.</w:t>
      </w:r>
    </w:p>
    <w:p w:rsidR="00A823A6" w:rsidRPr="0028481C" w:rsidRDefault="00B64EC7" w:rsidP="00C421A3">
      <w:pPr>
        <w:tabs>
          <w:tab w:val="left" w:pos="778"/>
        </w:tabs>
        <w:ind w:firstLine="709"/>
        <w:jc w:val="both"/>
        <w:rPr>
          <w:szCs w:val="28"/>
        </w:rPr>
      </w:pPr>
      <w:r>
        <w:rPr>
          <w:szCs w:val="28"/>
        </w:rPr>
        <w:t>3</w:t>
      </w:r>
      <w:r w:rsidR="00C421A3">
        <w:rPr>
          <w:szCs w:val="28"/>
        </w:rPr>
        <w:t xml:space="preserve">. </w:t>
      </w:r>
      <w:r w:rsidR="00827A9B">
        <w:rPr>
          <w:szCs w:val="28"/>
        </w:rPr>
        <w:t xml:space="preserve">Опубликовать </w:t>
      </w:r>
      <w:r w:rsidR="001B1B1D">
        <w:rPr>
          <w:szCs w:val="28"/>
        </w:rPr>
        <w:t xml:space="preserve">постановление </w:t>
      </w:r>
      <w:r w:rsidR="00A823A6">
        <w:rPr>
          <w:szCs w:val="28"/>
        </w:rPr>
        <w:t>в газете «Архангельск-город во</w:t>
      </w:r>
      <w:r w:rsidR="00827A9B">
        <w:rPr>
          <w:szCs w:val="28"/>
        </w:rPr>
        <w:t xml:space="preserve">инской славы» и на </w:t>
      </w:r>
      <w:proofErr w:type="gramStart"/>
      <w:r w:rsidR="00827A9B">
        <w:rPr>
          <w:szCs w:val="28"/>
        </w:rPr>
        <w:t>официальном</w:t>
      </w:r>
      <w:proofErr w:type="gramEnd"/>
      <w:r w:rsidR="00827A9B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827A9B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A823A6">
      <w:pPr>
        <w:pStyle w:val="a9"/>
        <w:ind w:left="1260" w:hanging="976"/>
        <w:jc w:val="both"/>
        <w:rPr>
          <w:bCs/>
        </w:rPr>
      </w:pPr>
    </w:p>
    <w:p w:rsidR="005D3FCD" w:rsidRDefault="005D3FCD" w:rsidP="00202CFB">
      <w:pPr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 xml:space="preserve">«Город Архангельск»                                                                 </w:t>
      </w:r>
      <w:r w:rsidR="00443353">
        <w:rPr>
          <w:b/>
          <w:bCs/>
        </w:rPr>
        <w:t xml:space="preserve">     </w:t>
      </w:r>
      <w:r w:rsidRPr="00202CFB">
        <w:rPr>
          <w:b/>
          <w:bCs/>
        </w:rPr>
        <w:t>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4A5D3C" w:rsidRDefault="004A5D3C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A36CDF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3F12DF" w:rsidRDefault="003F12DF" w:rsidP="00B921BE">
      <w:pPr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E153CB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400249"/>
            <wp:effectExtent l="0" t="0" r="3175" b="1270"/>
            <wp:docPr id="1" name="Рисунок 1" descr="C:\Users\GnivushevskayaIY\Desktop\ПРИЛОЖЕНИЯ АЛКОГОЛЬ\Внесение изменений 2020\Новые схемы\схем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20\Новые схемы\схема_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CB" w:rsidRDefault="00E153CB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E153CB" w:rsidRDefault="00E153CB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E153CB" w:rsidRDefault="00E153CB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E153CB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2" name="Рисунок 2" descr="C:\Users\GnivushevskayaIY\Desktop\ПРИЛОЖЕНИЯ АЛКОГОЛЬ\Внесение изменений 2020\Новые схемы\схема_217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е изменений 2020\Новые схемы\схема_217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9D55F1" w:rsidRDefault="009D55F1" w:rsidP="00A36CDF">
      <w:pPr>
        <w:tabs>
          <w:tab w:val="left" w:pos="7611"/>
        </w:tabs>
        <w:ind w:right="-1"/>
        <w:jc w:val="both"/>
        <w:rPr>
          <w:szCs w:val="28"/>
        </w:rPr>
      </w:pPr>
      <w:bookmarkStart w:id="0" w:name="_GoBack"/>
      <w:bookmarkEnd w:id="0"/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ПРИЛОЖЕНИЯ АЛКОГОЛЬ\Внесение изменений 2020\Новые схемы\схема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ПРИЛОЖЕНИЯ АЛКОГОЛЬ\Внесение изменений 2020\Новые схемы\схема 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4" name="Рисунок 4" descr="C:\Users\GnivushevskayaIY\Desktop\ПРИЛОЖЕНИЯ АЛКОГОЛЬ\Внесение изменений 2020\Новые схемы\схема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nivushevskayaIY\Desktop\ПРИЛОЖЕНИЯ АЛКОГОЛЬ\Внесение изменений 2020\Новые схемы\схема 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5" name="Рисунок 5" descr="C:\Users\GnivushevskayaIY\Desktop\ПРИЛОЖЕНИЯ АЛКОГОЛЬ\Внесение изменений 2020\Новые схемы\схем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ivushevskayaIY\Desktop\ПРИЛОЖЕНИЯ АЛКОГОЛЬ\Внесение изменений 2020\Новые схемы\схема 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6" name="Рисунок 6" descr="C:\Users\GnivushevskayaIY\Desktop\ПРИЛОЖЕНИЯ АЛКОГОЛЬ\Внесение изменений 2020\Новые схемы\схема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ivushevskayaIY\Desktop\ПРИЛОЖЕНИЯ АЛКОГОЛЬ\Внесение изменений 2020\Новые схемы\схема 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7" name="Рисунок 7" descr="C:\Users\GnivushevskayaIY\Desktop\ПРИЛОЖЕНИЯ АЛКОГОЛЬ\Внесение изменений 2020\Новые схемы\схема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nivushevskayaIY\Desktop\ПРИЛОЖЕНИЯ АЛКОГОЛЬ\Внесение изменений 2020\Новые схемы\схема 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B23D6" w:rsidRPr="00A36CDF" w:rsidRDefault="004B23D6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249"/>
            <wp:effectExtent l="0" t="0" r="3175" b="1270"/>
            <wp:docPr id="8" name="Рисунок 8" descr="C:\Users\GnivushevskayaIY\Desktop\ПРИЛОЖЕНИЯ АЛКОГОЛЬ\Внесение изменений 2020\Новые схемы\схема 258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ivushevskayaIY\Desktop\ПРИЛОЖЕНИЯ АЛКОГОЛЬ\Внесение изменений 2020\Новые схемы\схема 258_нов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3D6" w:rsidRPr="00A36CDF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2E" w:rsidRDefault="0052592E">
      <w:r>
        <w:separator/>
      </w:r>
    </w:p>
  </w:endnote>
  <w:endnote w:type="continuationSeparator" w:id="0">
    <w:p w:rsidR="0052592E" w:rsidRDefault="0052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2E" w:rsidRDefault="0052592E">
      <w:r>
        <w:separator/>
      </w:r>
    </w:p>
  </w:footnote>
  <w:footnote w:type="continuationSeparator" w:id="0">
    <w:p w:rsidR="0052592E" w:rsidRDefault="00525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02E"/>
    <w:multiLevelType w:val="hybridMultilevel"/>
    <w:tmpl w:val="4FCA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5195"/>
    <w:rsid w:val="00024A46"/>
    <w:rsid w:val="00047502"/>
    <w:rsid w:val="00084FDB"/>
    <w:rsid w:val="000F0DFA"/>
    <w:rsid w:val="001665C8"/>
    <w:rsid w:val="0017444D"/>
    <w:rsid w:val="001852D2"/>
    <w:rsid w:val="001B1B1D"/>
    <w:rsid w:val="001F6457"/>
    <w:rsid w:val="00202CFB"/>
    <w:rsid w:val="002434A9"/>
    <w:rsid w:val="00281C0E"/>
    <w:rsid w:val="00295B95"/>
    <w:rsid w:val="002A279F"/>
    <w:rsid w:val="002B27B2"/>
    <w:rsid w:val="002B66E2"/>
    <w:rsid w:val="002C2CED"/>
    <w:rsid w:val="002F7590"/>
    <w:rsid w:val="00300166"/>
    <w:rsid w:val="003178B3"/>
    <w:rsid w:val="00343A48"/>
    <w:rsid w:val="003C2972"/>
    <w:rsid w:val="003F12DF"/>
    <w:rsid w:val="00415AB6"/>
    <w:rsid w:val="00443353"/>
    <w:rsid w:val="0046277D"/>
    <w:rsid w:val="004A5D3C"/>
    <w:rsid w:val="004B23D6"/>
    <w:rsid w:val="004E262B"/>
    <w:rsid w:val="004E7FE6"/>
    <w:rsid w:val="004F329D"/>
    <w:rsid w:val="00521F0B"/>
    <w:rsid w:val="0052592E"/>
    <w:rsid w:val="00546831"/>
    <w:rsid w:val="00560159"/>
    <w:rsid w:val="00570BF9"/>
    <w:rsid w:val="00594965"/>
    <w:rsid w:val="005D3FCD"/>
    <w:rsid w:val="006022AB"/>
    <w:rsid w:val="0062528E"/>
    <w:rsid w:val="006323B4"/>
    <w:rsid w:val="006442B0"/>
    <w:rsid w:val="006511EB"/>
    <w:rsid w:val="00683AE7"/>
    <w:rsid w:val="0069279C"/>
    <w:rsid w:val="006B4E08"/>
    <w:rsid w:val="006C15B0"/>
    <w:rsid w:val="006D447E"/>
    <w:rsid w:val="006E275E"/>
    <w:rsid w:val="006F5976"/>
    <w:rsid w:val="00713C6E"/>
    <w:rsid w:val="0071794B"/>
    <w:rsid w:val="0074018D"/>
    <w:rsid w:val="00746CFF"/>
    <w:rsid w:val="00783D84"/>
    <w:rsid w:val="00827A9B"/>
    <w:rsid w:val="008305EA"/>
    <w:rsid w:val="008456C2"/>
    <w:rsid w:val="00850E74"/>
    <w:rsid w:val="008E036C"/>
    <w:rsid w:val="008E0D87"/>
    <w:rsid w:val="008F10E1"/>
    <w:rsid w:val="00906216"/>
    <w:rsid w:val="009552EA"/>
    <w:rsid w:val="009621CA"/>
    <w:rsid w:val="00973848"/>
    <w:rsid w:val="009867B6"/>
    <w:rsid w:val="009A2B73"/>
    <w:rsid w:val="009A429F"/>
    <w:rsid w:val="009D55F1"/>
    <w:rsid w:val="009E34A9"/>
    <w:rsid w:val="009E7E8F"/>
    <w:rsid w:val="009F7495"/>
    <w:rsid w:val="00A36CDF"/>
    <w:rsid w:val="00A5063A"/>
    <w:rsid w:val="00A67CEE"/>
    <w:rsid w:val="00A823A6"/>
    <w:rsid w:val="00A946B1"/>
    <w:rsid w:val="00AC176A"/>
    <w:rsid w:val="00AD0604"/>
    <w:rsid w:val="00B23317"/>
    <w:rsid w:val="00B3175A"/>
    <w:rsid w:val="00B64EC7"/>
    <w:rsid w:val="00B90D2D"/>
    <w:rsid w:val="00B921BE"/>
    <w:rsid w:val="00BA5567"/>
    <w:rsid w:val="00BB5891"/>
    <w:rsid w:val="00BB6170"/>
    <w:rsid w:val="00BC611D"/>
    <w:rsid w:val="00C269F0"/>
    <w:rsid w:val="00C421A3"/>
    <w:rsid w:val="00C67143"/>
    <w:rsid w:val="00C73AB7"/>
    <w:rsid w:val="00CC1EC6"/>
    <w:rsid w:val="00CE4C0A"/>
    <w:rsid w:val="00CF02CA"/>
    <w:rsid w:val="00D0397B"/>
    <w:rsid w:val="00D16156"/>
    <w:rsid w:val="00D704D9"/>
    <w:rsid w:val="00D85177"/>
    <w:rsid w:val="00DA7199"/>
    <w:rsid w:val="00DD470C"/>
    <w:rsid w:val="00DD5A16"/>
    <w:rsid w:val="00DF68AF"/>
    <w:rsid w:val="00E153CB"/>
    <w:rsid w:val="00E34CE0"/>
    <w:rsid w:val="00E42C93"/>
    <w:rsid w:val="00E850CE"/>
    <w:rsid w:val="00EB3DEE"/>
    <w:rsid w:val="00EE7B40"/>
    <w:rsid w:val="00EF64C1"/>
    <w:rsid w:val="00F03980"/>
    <w:rsid w:val="00F045EF"/>
    <w:rsid w:val="00F109FE"/>
    <w:rsid w:val="00F42383"/>
    <w:rsid w:val="00F533A0"/>
    <w:rsid w:val="00F7500A"/>
    <w:rsid w:val="00F95C55"/>
    <w:rsid w:val="00FB1488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D3C13-81FE-4C80-8291-FDD7760B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57</cp:revision>
  <cp:lastPrinted>2020-10-15T08:08:00Z</cp:lastPrinted>
  <dcterms:created xsi:type="dcterms:W3CDTF">2015-12-16T08:12:00Z</dcterms:created>
  <dcterms:modified xsi:type="dcterms:W3CDTF">2020-10-15T08:19:00Z</dcterms:modified>
</cp:coreProperties>
</file>