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5177D5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5177D5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5177D5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5177D5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5177D5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5177D5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5177D5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5177D5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5177D5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5177D5">
        <w:rPr>
          <w:rFonts w:eastAsiaTheme="minorHAnsi"/>
          <w:sz w:val="24"/>
          <w:szCs w:val="24"/>
          <w:lang w:eastAsia="en-US"/>
        </w:rPr>
        <w:t xml:space="preserve">от </w:t>
      </w:r>
      <w:r w:rsidR="00A73241">
        <w:rPr>
          <w:rFonts w:eastAsiaTheme="minorHAnsi"/>
          <w:sz w:val="24"/>
          <w:szCs w:val="24"/>
          <w:lang w:eastAsia="en-US"/>
        </w:rPr>
        <w:t>10.01.2020 № 44</w:t>
      </w:r>
    </w:p>
    <w:p w:rsidR="009C0070" w:rsidRPr="005177D5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4"/>
          <w:lang w:eastAsia="en-US"/>
        </w:rPr>
      </w:pPr>
    </w:p>
    <w:p w:rsidR="00F9026B" w:rsidRPr="005177D5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177D5">
        <w:rPr>
          <w:sz w:val="24"/>
          <w:szCs w:val="24"/>
        </w:rPr>
        <w:t>"Приложение № 2</w:t>
      </w:r>
    </w:p>
    <w:p w:rsidR="00F9026B" w:rsidRPr="005177D5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177D5">
        <w:rPr>
          <w:sz w:val="24"/>
          <w:szCs w:val="24"/>
        </w:rPr>
        <w:t>к постановлению Администрации</w:t>
      </w:r>
    </w:p>
    <w:p w:rsidR="00F9026B" w:rsidRPr="005177D5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177D5">
        <w:rPr>
          <w:sz w:val="24"/>
          <w:szCs w:val="24"/>
        </w:rPr>
        <w:t>муниципального образования</w:t>
      </w:r>
    </w:p>
    <w:p w:rsidR="00F9026B" w:rsidRPr="005177D5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177D5">
        <w:rPr>
          <w:sz w:val="24"/>
          <w:szCs w:val="24"/>
        </w:rPr>
        <w:t>"Город Архангельск"</w:t>
      </w:r>
    </w:p>
    <w:p w:rsidR="00F9026B" w:rsidRPr="005177D5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177D5">
        <w:rPr>
          <w:sz w:val="24"/>
          <w:szCs w:val="24"/>
        </w:rPr>
        <w:t xml:space="preserve">от </w:t>
      </w:r>
      <w:r w:rsidR="00973C1F" w:rsidRPr="005177D5">
        <w:rPr>
          <w:sz w:val="24"/>
          <w:szCs w:val="24"/>
        </w:rPr>
        <w:t>07.11.2017 № 1315</w:t>
      </w:r>
    </w:p>
    <w:p w:rsidR="00F9026B" w:rsidRPr="005177D5" w:rsidRDefault="00F9026B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85EBC" w:rsidRPr="005177D5" w:rsidRDefault="00F85EBC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9026B" w:rsidRPr="005177D5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177D5">
        <w:rPr>
          <w:rFonts w:ascii="Times New Roman" w:hAnsi="Times New Roman" w:cs="Times New Roman"/>
          <w:b/>
        </w:rPr>
        <w:t xml:space="preserve">РАЗМЕР ПЛАТЫ </w:t>
      </w:r>
    </w:p>
    <w:p w:rsidR="005177D5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177D5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F9026B" w:rsidRPr="005177D5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177D5">
        <w:rPr>
          <w:rFonts w:ascii="Times New Roman" w:hAnsi="Times New Roman" w:cs="Times New Roman"/>
          <w:b/>
        </w:rPr>
        <w:t>жилых помещений в  многоквартирных домах муниципального образования "Город Архангельск"</w:t>
      </w:r>
    </w:p>
    <w:p w:rsidR="00F85EBC" w:rsidRPr="005177D5" w:rsidRDefault="00F85EBC" w:rsidP="00F9026B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F9026B" w:rsidRPr="005177D5" w:rsidRDefault="00F9026B" w:rsidP="005177D5">
      <w:pPr>
        <w:pStyle w:val="ConsPlusNormal"/>
        <w:ind w:left="-426" w:firstLine="0"/>
        <w:rPr>
          <w:rFonts w:ascii="Times New Roman" w:hAnsi="Times New Roman" w:cs="Times New Roman"/>
        </w:rPr>
      </w:pPr>
      <w:r w:rsidRPr="005177D5">
        <w:rPr>
          <w:rFonts w:ascii="Times New Roman" w:hAnsi="Times New Roman" w:cs="Times New Roman"/>
        </w:rPr>
        <w:t xml:space="preserve">Таблица 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3969"/>
        <w:gridCol w:w="3260"/>
        <w:gridCol w:w="4111"/>
      </w:tblGrid>
      <w:tr w:rsidR="00DD0F35" w:rsidRPr="005177D5" w:rsidTr="005177D5">
        <w:trPr>
          <w:trHeight w:val="1371"/>
          <w:jc w:val="center"/>
        </w:trPr>
        <w:tc>
          <w:tcPr>
            <w:tcW w:w="708" w:type="dxa"/>
            <w:vAlign w:val="center"/>
          </w:tcPr>
          <w:p w:rsidR="00DD0F35" w:rsidRPr="005177D5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DD0F35" w:rsidRPr="005177D5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Адрес</w:t>
            </w:r>
          </w:p>
          <w:p w:rsidR="00DD0F35" w:rsidRPr="005177D5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DD0F35" w:rsidRPr="005177D5" w:rsidRDefault="00DD0F35" w:rsidP="00DD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Размер платы за содержание жилого помещения (рублей за 1 кв. м общей площади жилого помещения </w:t>
            </w:r>
            <w:r w:rsidR="005177D5">
              <w:rPr>
                <w:rFonts w:ascii="Times New Roman" w:hAnsi="Times New Roman" w:cs="Times New Roman"/>
              </w:rPr>
              <w:br/>
            </w:r>
            <w:r w:rsidRPr="005177D5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DD0F35" w:rsidRPr="005177D5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Основание </w:t>
            </w:r>
          </w:p>
          <w:p w:rsidR="00DD0F35" w:rsidRPr="005177D5" w:rsidRDefault="00DD0F35" w:rsidP="00DD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DD0F35" w:rsidRPr="005177D5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D0F35" w:rsidRPr="005177D5" w:rsidRDefault="00DD0F35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973C1F" w:rsidRPr="005177D5" w:rsidTr="005177D5">
        <w:trPr>
          <w:trHeight w:val="57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77D5">
              <w:rPr>
                <w:rFonts w:ascii="Times New Roman" w:hAnsi="Times New Roman" w:cs="Times New Roman"/>
              </w:rPr>
              <w:t>Карпогорская</w:t>
            </w:r>
            <w:proofErr w:type="spellEnd"/>
            <w:r w:rsidRPr="005177D5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26,21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от 01.12.2017 № 2806р/Л1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ООО УК "Деком-1"</w:t>
            </w:r>
          </w:p>
        </w:tc>
      </w:tr>
      <w:tr w:rsidR="00973C1F" w:rsidRPr="005177D5" w:rsidTr="005177D5">
        <w:trPr>
          <w:trHeight w:val="41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Ул. Маслова, 14, корп.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22,29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от 01.12.2017 № 2184р/Л3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ООО "УК "ПРОЛЕТАРСКАЯ"</w:t>
            </w:r>
          </w:p>
        </w:tc>
      </w:tr>
      <w:tr w:rsidR="00973C1F" w:rsidRPr="005177D5" w:rsidTr="005177D5">
        <w:trPr>
          <w:trHeight w:val="54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Ул. Первомайская, 25, корп.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от 01.12.2017 № 2806р/Л1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1F" w:rsidRPr="005177D5" w:rsidRDefault="00973C1F" w:rsidP="00973C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ООО УК "Деком-1"</w:t>
            </w:r>
          </w:p>
        </w:tc>
      </w:tr>
    </w:tbl>
    <w:p w:rsidR="00F9026B" w:rsidRPr="005177D5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5177D5">
        <w:rPr>
          <w:rFonts w:eastAsiaTheme="minorHAnsi" w:cs="Calibri"/>
          <w:sz w:val="24"/>
          <w:szCs w:val="24"/>
          <w:lang w:eastAsia="en-US"/>
        </w:rPr>
        <w:t xml:space="preserve"> </w:t>
      </w:r>
      <w:r w:rsidR="00F9026B" w:rsidRPr="005177D5">
        <w:rPr>
          <w:rFonts w:eastAsiaTheme="minorHAnsi" w:cs="Calibri"/>
          <w:sz w:val="24"/>
          <w:szCs w:val="24"/>
          <w:lang w:eastAsia="en-US"/>
        </w:rPr>
        <w:t>".</w:t>
      </w:r>
    </w:p>
    <w:p w:rsidR="00F9026B" w:rsidRPr="005177D5" w:rsidRDefault="00F9026B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</w:p>
    <w:p w:rsidR="00F9026B" w:rsidRPr="00F9026B" w:rsidRDefault="005177D5" w:rsidP="005177D5">
      <w:pPr>
        <w:autoSpaceDE w:val="0"/>
        <w:autoSpaceDN w:val="0"/>
        <w:adjustRightInd w:val="0"/>
        <w:ind w:left="-426" w:right="-456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sectPr w:rsidR="00F9026B" w:rsidRPr="00F9026B" w:rsidSect="005177D5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F3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6653B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7F3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3241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B4B1-702D-4313-AC7A-32FCA64D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2020-01-13T08:25:00Z</dcterms:created>
  <dcterms:modified xsi:type="dcterms:W3CDTF">2020-01-13T08:25:00Z</dcterms:modified>
</cp:coreProperties>
</file>