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163AF8">
        <w:rPr>
          <w:color w:val="auto"/>
        </w:rPr>
        <w:t>14.06.2019 № 1875р</w:t>
      </w:r>
    </w:p>
    <w:p w:rsidR="00A552E2" w:rsidRDefault="00A552E2" w:rsidP="00A552E2">
      <w:pPr>
        <w:pStyle w:val="25"/>
        <w:ind w:firstLine="0"/>
        <w:jc w:val="center"/>
        <w:rPr>
          <w:b/>
          <w:color w:val="auto"/>
        </w:rPr>
      </w:pPr>
    </w:p>
    <w:p w:rsidR="00A552E2" w:rsidRDefault="00A552E2" w:rsidP="00A552E2">
      <w:pPr>
        <w:pStyle w:val="25"/>
        <w:ind w:firstLine="0"/>
        <w:jc w:val="center"/>
        <w:rPr>
          <w:b/>
          <w:color w:val="auto"/>
        </w:rPr>
      </w:pPr>
    </w:p>
    <w:p w:rsidR="00A552E2" w:rsidRPr="00A552E2" w:rsidRDefault="00A552E2" w:rsidP="00A552E2">
      <w:pPr>
        <w:pStyle w:val="25"/>
        <w:ind w:firstLine="0"/>
        <w:jc w:val="center"/>
        <w:rPr>
          <w:b/>
          <w:color w:val="auto"/>
        </w:rPr>
      </w:pPr>
      <w:r w:rsidRPr="00A552E2">
        <w:rPr>
          <w:b/>
          <w:color w:val="auto"/>
        </w:rPr>
        <w:t xml:space="preserve">ПРОЕКТ МЕЖЕВАНИЯ </w:t>
      </w:r>
    </w:p>
    <w:p w:rsidR="005B69DC" w:rsidRPr="005B69DC" w:rsidRDefault="005B69DC" w:rsidP="005B69DC">
      <w:pPr>
        <w:pStyle w:val="25"/>
        <w:ind w:firstLine="0"/>
        <w:jc w:val="center"/>
        <w:rPr>
          <w:b/>
          <w:color w:val="auto"/>
        </w:rPr>
      </w:pPr>
      <w:r w:rsidRPr="005B69DC">
        <w:rPr>
          <w:b/>
          <w:color w:val="auto"/>
        </w:rPr>
        <w:t>территории</w:t>
      </w:r>
      <w:r>
        <w:rPr>
          <w:b/>
          <w:color w:val="auto"/>
        </w:rPr>
        <w:t xml:space="preserve"> </w:t>
      </w:r>
      <w:r w:rsidRPr="005B69DC">
        <w:rPr>
          <w:b/>
          <w:color w:val="auto"/>
        </w:rPr>
        <w:t xml:space="preserve">муниципального образования "Город Архангельск" </w:t>
      </w:r>
    </w:p>
    <w:p w:rsidR="005B69DC" w:rsidRPr="005B69DC" w:rsidRDefault="005B69DC" w:rsidP="005B69DC">
      <w:pPr>
        <w:pStyle w:val="25"/>
        <w:ind w:firstLine="0"/>
        <w:jc w:val="center"/>
        <w:rPr>
          <w:b/>
          <w:color w:val="auto"/>
        </w:rPr>
      </w:pPr>
      <w:r w:rsidRPr="005B69DC">
        <w:rPr>
          <w:b/>
          <w:color w:val="auto"/>
        </w:rPr>
        <w:t xml:space="preserve">в границах ул. Маяковского, ул. Ярославской, ул. Терехина </w:t>
      </w:r>
      <w:r>
        <w:rPr>
          <w:b/>
          <w:color w:val="auto"/>
        </w:rPr>
        <w:br/>
      </w:r>
      <w:r w:rsidRPr="005B69DC">
        <w:rPr>
          <w:b/>
          <w:color w:val="auto"/>
        </w:rPr>
        <w:t>и ул. Беломорской площадью 1,2860 га</w:t>
      </w:r>
    </w:p>
    <w:p w:rsidR="005B69DC" w:rsidRPr="005B69DC" w:rsidRDefault="005B69DC" w:rsidP="005B69DC">
      <w:pPr>
        <w:pStyle w:val="25"/>
        <w:ind w:firstLine="0"/>
        <w:jc w:val="center"/>
        <w:rPr>
          <w:b/>
          <w:sz w:val="40"/>
          <w:szCs w:val="40"/>
        </w:rPr>
      </w:pPr>
    </w:p>
    <w:p w:rsidR="005B69DC" w:rsidRPr="005B69DC" w:rsidRDefault="005B69DC" w:rsidP="005B69DC">
      <w:pPr>
        <w:ind w:firstLine="709"/>
        <w:jc w:val="both"/>
        <w:rPr>
          <w:sz w:val="28"/>
          <w:szCs w:val="28"/>
        </w:rPr>
      </w:pPr>
      <w:r w:rsidRPr="005B69DC">
        <w:rPr>
          <w:spacing w:val="-8"/>
          <w:sz w:val="28"/>
          <w:szCs w:val="28"/>
          <w:lang w:eastAsia="ar-SA"/>
        </w:rPr>
        <w:t>При анализе исходной документации выявлено, что проектируемые земельные</w:t>
      </w:r>
      <w:r w:rsidRPr="005B69DC">
        <w:rPr>
          <w:sz w:val="28"/>
          <w:szCs w:val="28"/>
          <w:lang w:eastAsia="ar-SA"/>
        </w:rPr>
        <w:t xml:space="preserve"> </w:t>
      </w:r>
      <w:r w:rsidRPr="005B69DC">
        <w:rPr>
          <w:sz w:val="28"/>
          <w:szCs w:val="28"/>
        </w:rPr>
        <w:t>участки</w:t>
      </w:r>
      <w:r w:rsidRPr="005B69DC">
        <w:rPr>
          <w:sz w:val="28"/>
          <w:szCs w:val="28"/>
          <w:lang w:eastAsia="ar-SA"/>
        </w:rPr>
        <w:t xml:space="preserve">, расположенные в границах </w:t>
      </w:r>
      <w:r w:rsidRPr="005B69DC">
        <w:rPr>
          <w:sz w:val="28"/>
          <w:szCs w:val="28"/>
        </w:rPr>
        <w:t xml:space="preserve">ул. Маяковского, ул. Ярославской, </w:t>
      </w:r>
      <w:r>
        <w:rPr>
          <w:sz w:val="28"/>
          <w:szCs w:val="28"/>
        </w:rPr>
        <w:br/>
      </w:r>
      <w:r w:rsidRPr="005B69DC">
        <w:rPr>
          <w:sz w:val="28"/>
          <w:szCs w:val="28"/>
        </w:rPr>
        <w:t>ул. Терехина и ул. Беломорской</w:t>
      </w:r>
      <w:r w:rsidRPr="005B69DC">
        <w:rPr>
          <w:sz w:val="28"/>
          <w:szCs w:val="28"/>
          <w:lang w:eastAsia="ar-SA"/>
        </w:rPr>
        <w:t xml:space="preserve">, будут сформированы в кадастровом квартале </w:t>
      </w:r>
      <w:r w:rsidRPr="005B69DC">
        <w:rPr>
          <w:spacing w:val="-6"/>
          <w:sz w:val="28"/>
          <w:szCs w:val="28"/>
          <w:lang w:eastAsia="ar-SA"/>
        </w:rPr>
        <w:t xml:space="preserve">29:22:022538 на территории, в отношении которой подготовлен проект </w:t>
      </w:r>
      <w:r w:rsidRPr="005B69DC">
        <w:rPr>
          <w:spacing w:val="-6"/>
          <w:sz w:val="28"/>
          <w:szCs w:val="28"/>
        </w:rPr>
        <w:t>планировки</w:t>
      </w:r>
      <w:r w:rsidRPr="005B69DC">
        <w:rPr>
          <w:sz w:val="28"/>
          <w:szCs w:val="28"/>
        </w:rPr>
        <w:t xml:space="preserve"> района "Соломбала" </w:t>
      </w:r>
      <w:r w:rsidRPr="005B69DC">
        <w:rPr>
          <w:sz w:val="28"/>
          <w:szCs w:val="28"/>
          <w:lang w:eastAsia="ar-SA"/>
        </w:rPr>
        <w:t>муниципального образования "Город Архангельск"</w:t>
      </w:r>
      <w:r w:rsidRPr="005B69DC">
        <w:rPr>
          <w:sz w:val="28"/>
          <w:szCs w:val="28"/>
        </w:rPr>
        <w:t>, утвержденный распоряжением</w:t>
      </w:r>
      <w:r w:rsidRPr="005B69DC">
        <w:rPr>
          <w:color w:val="FF0000"/>
          <w:sz w:val="28"/>
          <w:szCs w:val="28"/>
        </w:rPr>
        <w:t xml:space="preserve"> </w:t>
      </w:r>
      <w:r w:rsidRPr="005B69DC">
        <w:rPr>
          <w:sz w:val="28"/>
          <w:szCs w:val="28"/>
          <w:lang w:eastAsia="ar-SA"/>
        </w:rPr>
        <w:t>Главы муниципального образования "Город Архангельск" от 06.09.2013 № 2544р</w:t>
      </w:r>
      <w:r w:rsidRPr="005B69DC">
        <w:rPr>
          <w:sz w:val="28"/>
          <w:szCs w:val="28"/>
        </w:rPr>
        <w:t>.</w:t>
      </w:r>
    </w:p>
    <w:p w:rsidR="005B69DC" w:rsidRPr="005B69DC" w:rsidRDefault="005B69DC" w:rsidP="005B69DC">
      <w:pPr>
        <w:ind w:firstLine="709"/>
        <w:jc w:val="both"/>
        <w:rPr>
          <w:sz w:val="28"/>
          <w:szCs w:val="28"/>
          <w:lang w:eastAsia="ar-SA"/>
        </w:rPr>
      </w:pPr>
      <w:r w:rsidRPr="005B69DC">
        <w:rPr>
          <w:sz w:val="28"/>
          <w:szCs w:val="28"/>
          <w:lang w:eastAsia="ar-SA"/>
        </w:rPr>
        <w:t>Проект межевания данной территории выполняется в 3 этапа:</w:t>
      </w:r>
    </w:p>
    <w:p w:rsidR="005B69DC" w:rsidRPr="005B69DC" w:rsidRDefault="005B69DC" w:rsidP="005B69DC">
      <w:pPr>
        <w:ind w:firstLine="709"/>
        <w:jc w:val="both"/>
        <w:rPr>
          <w:sz w:val="28"/>
          <w:szCs w:val="28"/>
          <w:lang w:eastAsia="ar-SA"/>
        </w:rPr>
      </w:pPr>
      <w:r w:rsidRPr="005B69DC">
        <w:rPr>
          <w:sz w:val="28"/>
          <w:szCs w:val="28"/>
          <w:lang w:eastAsia="ar-SA"/>
        </w:rPr>
        <w:t>1 этап:</w:t>
      </w:r>
    </w:p>
    <w:p w:rsidR="005B69DC" w:rsidRPr="005B69DC" w:rsidRDefault="005B69DC" w:rsidP="005B69DC">
      <w:pPr>
        <w:ind w:firstLine="709"/>
        <w:jc w:val="both"/>
        <w:rPr>
          <w:sz w:val="28"/>
          <w:szCs w:val="28"/>
          <w:lang w:eastAsia="ar-SA"/>
        </w:rPr>
      </w:pPr>
      <w:r w:rsidRPr="005B69DC">
        <w:rPr>
          <w:sz w:val="28"/>
          <w:szCs w:val="28"/>
          <w:lang w:eastAsia="ar-SA"/>
        </w:rPr>
        <w:t xml:space="preserve">Под объектом, расположенным по адресу: Архангельская область, </w:t>
      </w:r>
      <w:r>
        <w:rPr>
          <w:sz w:val="28"/>
          <w:szCs w:val="28"/>
          <w:lang w:eastAsia="ar-SA"/>
        </w:rPr>
        <w:br/>
      </w:r>
      <w:r w:rsidRPr="005B69DC">
        <w:rPr>
          <w:sz w:val="28"/>
          <w:szCs w:val="28"/>
          <w:lang w:eastAsia="ar-SA"/>
        </w:rPr>
        <w:t>г.</w:t>
      </w:r>
      <w:r>
        <w:rPr>
          <w:sz w:val="28"/>
          <w:szCs w:val="28"/>
          <w:lang w:eastAsia="ar-SA"/>
        </w:rPr>
        <w:t xml:space="preserve"> </w:t>
      </w:r>
      <w:r w:rsidRPr="005B69DC">
        <w:rPr>
          <w:sz w:val="28"/>
          <w:szCs w:val="28"/>
          <w:lang w:eastAsia="ar-SA"/>
        </w:rPr>
        <w:t xml:space="preserve">Архангельск, Соломбальский территориальный округ, по </w:t>
      </w:r>
      <w:r w:rsidRPr="005B69DC">
        <w:rPr>
          <w:sz w:val="28"/>
          <w:szCs w:val="28"/>
        </w:rPr>
        <w:t>ул.</w:t>
      </w:r>
      <w:r>
        <w:rPr>
          <w:sz w:val="28"/>
          <w:szCs w:val="28"/>
        </w:rPr>
        <w:t xml:space="preserve"> </w:t>
      </w:r>
      <w:r w:rsidRPr="005B69DC">
        <w:rPr>
          <w:sz w:val="28"/>
          <w:szCs w:val="28"/>
        </w:rPr>
        <w:t xml:space="preserve">Маяковского, </w:t>
      </w:r>
      <w:r w:rsidRPr="005B69DC">
        <w:rPr>
          <w:spacing w:val="-6"/>
          <w:sz w:val="28"/>
          <w:szCs w:val="28"/>
        </w:rPr>
        <w:t xml:space="preserve">дом № 50, </w:t>
      </w:r>
      <w:r w:rsidRPr="005B69DC">
        <w:rPr>
          <w:spacing w:val="-6"/>
          <w:sz w:val="28"/>
          <w:szCs w:val="28"/>
          <w:lang w:eastAsia="ar-SA"/>
        </w:rPr>
        <w:t>сформирован земельный участок 29:22:022538:ЗУ1 площадью 1564 кв.м</w:t>
      </w:r>
      <w:r w:rsidRPr="005B69DC">
        <w:rPr>
          <w:sz w:val="28"/>
          <w:szCs w:val="28"/>
          <w:lang w:eastAsia="ar-SA"/>
        </w:rPr>
        <w:t xml:space="preserve"> </w:t>
      </w:r>
      <w:r w:rsidRPr="005B69DC">
        <w:rPr>
          <w:spacing w:val="-6"/>
          <w:sz w:val="28"/>
          <w:szCs w:val="28"/>
          <w:lang w:eastAsia="ar-SA"/>
        </w:rPr>
        <w:t>с разрешённым использованием: для эксплуатации многоквартирного жилого дома.</w:t>
      </w:r>
      <w:r w:rsidRPr="005B69DC">
        <w:rPr>
          <w:sz w:val="28"/>
          <w:szCs w:val="28"/>
          <w:lang w:eastAsia="ar-SA"/>
        </w:rPr>
        <w:t xml:space="preserve"> </w:t>
      </w:r>
    </w:p>
    <w:p w:rsidR="005B69DC" w:rsidRPr="005B69DC" w:rsidRDefault="005B69DC" w:rsidP="005B69DC">
      <w:pPr>
        <w:ind w:firstLine="709"/>
        <w:jc w:val="both"/>
        <w:rPr>
          <w:sz w:val="28"/>
          <w:szCs w:val="28"/>
          <w:lang w:eastAsia="ar-SA"/>
        </w:rPr>
      </w:pPr>
      <w:r w:rsidRPr="005B69DC">
        <w:rPr>
          <w:sz w:val="28"/>
          <w:szCs w:val="28"/>
          <w:lang w:eastAsia="ar-SA"/>
        </w:rPr>
        <w:t xml:space="preserve">Под объектом, расположенным по адресу: Архангельская область, </w:t>
      </w:r>
      <w:r w:rsidR="00AE3721">
        <w:rPr>
          <w:sz w:val="28"/>
          <w:szCs w:val="28"/>
          <w:lang w:eastAsia="ar-SA"/>
        </w:rPr>
        <w:br/>
      </w:r>
      <w:r w:rsidRPr="005B69DC">
        <w:rPr>
          <w:sz w:val="28"/>
          <w:szCs w:val="28"/>
          <w:lang w:eastAsia="ar-SA"/>
        </w:rPr>
        <w:t>г.</w:t>
      </w:r>
      <w:r w:rsidR="00AE3721">
        <w:rPr>
          <w:sz w:val="28"/>
          <w:szCs w:val="28"/>
          <w:lang w:eastAsia="ar-SA"/>
        </w:rPr>
        <w:t xml:space="preserve"> </w:t>
      </w:r>
      <w:r w:rsidRPr="005B69DC">
        <w:rPr>
          <w:sz w:val="28"/>
          <w:szCs w:val="28"/>
          <w:lang w:eastAsia="ar-SA"/>
        </w:rPr>
        <w:t xml:space="preserve">Архангельск, Соломбальский территориальный округ, по </w:t>
      </w:r>
      <w:r w:rsidRPr="005B69DC">
        <w:rPr>
          <w:sz w:val="28"/>
          <w:szCs w:val="28"/>
        </w:rPr>
        <w:t>ул. Ярославск</w:t>
      </w:r>
      <w:r w:rsidR="00AE3721">
        <w:rPr>
          <w:sz w:val="28"/>
          <w:szCs w:val="28"/>
        </w:rPr>
        <w:t>ой</w:t>
      </w:r>
      <w:r w:rsidRPr="005B69DC">
        <w:rPr>
          <w:sz w:val="28"/>
          <w:szCs w:val="28"/>
        </w:rPr>
        <w:t xml:space="preserve">, </w:t>
      </w:r>
      <w:r w:rsidRPr="00AE3721">
        <w:rPr>
          <w:spacing w:val="-6"/>
          <w:sz w:val="28"/>
          <w:szCs w:val="28"/>
        </w:rPr>
        <w:t>дом № 37</w:t>
      </w:r>
      <w:r w:rsidR="00AE3721" w:rsidRPr="00AE3721">
        <w:rPr>
          <w:spacing w:val="-6"/>
          <w:sz w:val="28"/>
          <w:szCs w:val="28"/>
        </w:rPr>
        <w:t>,</w:t>
      </w:r>
      <w:r w:rsidRPr="00AE3721">
        <w:rPr>
          <w:spacing w:val="-6"/>
          <w:sz w:val="28"/>
          <w:szCs w:val="28"/>
        </w:rPr>
        <w:t xml:space="preserve"> </w:t>
      </w:r>
      <w:r w:rsidRPr="00AE3721">
        <w:rPr>
          <w:spacing w:val="-6"/>
          <w:sz w:val="28"/>
          <w:szCs w:val="28"/>
          <w:lang w:eastAsia="ar-SA"/>
        </w:rPr>
        <w:t>сформирован земельный участок 29:22:022538:ЗУ2 площадью 2169 кв.м</w:t>
      </w:r>
      <w:r w:rsidRPr="005B69DC">
        <w:rPr>
          <w:sz w:val="28"/>
          <w:szCs w:val="28"/>
          <w:lang w:eastAsia="ar-SA"/>
        </w:rPr>
        <w:t xml:space="preserve"> </w:t>
      </w:r>
      <w:r w:rsidRPr="00AE3721">
        <w:rPr>
          <w:spacing w:val="-6"/>
          <w:sz w:val="28"/>
          <w:szCs w:val="28"/>
          <w:lang w:eastAsia="ar-SA"/>
        </w:rPr>
        <w:t>с разрешённым использованием: для эксплуатации многоквартирного жилого дома.</w:t>
      </w:r>
      <w:r w:rsidRPr="005B69DC">
        <w:rPr>
          <w:sz w:val="28"/>
          <w:szCs w:val="28"/>
          <w:lang w:eastAsia="ar-SA"/>
        </w:rPr>
        <w:t xml:space="preserve"> </w:t>
      </w:r>
    </w:p>
    <w:p w:rsidR="005B69DC" w:rsidRPr="005B69DC" w:rsidRDefault="005B69DC" w:rsidP="005B69DC">
      <w:pPr>
        <w:ind w:firstLine="709"/>
        <w:jc w:val="both"/>
        <w:rPr>
          <w:sz w:val="28"/>
          <w:szCs w:val="28"/>
          <w:lang w:eastAsia="ar-SA"/>
        </w:rPr>
      </w:pPr>
      <w:r w:rsidRPr="005B69DC">
        <w:rPr>
          <w:sz w:val="28"/>
          <w:szCs w:val="28"/>
          <w:lang w:eastAsia="ar-SA"/>
        </w:rPr>
        <w:t xml:space="preserve">Под объектом, расположенным по адресу: Архангельская область, </w:t>
      </w:r>
      <w:r w:rsidR="00AE3721">
        <w:rPr>
          <w:sz w:val="28"/>
          <w:szCs w:val="28"/>
          <w:lang w:eastAsia="ar-SA"/>
        </w:rPr>
        <w:br/>
      </w:r>
      <w:r w:rsidRPr="005B69DC">
        <w:rPr>
          <w:sz w:val="28"/>
          <w:szCs w:val="28"/>
          <w:lang w:eastAsia="ar-SA"/>
        </w:rPr>
        <w:t>г.</w:t>
      </w:r>
      <w:r w:rsidR="00AE3721">
        <w:rPr>
          <w:sz w:val="28"/>
          <w:szCs w:val="28"/>
          <w:lang w:eastAsia="ar-SA"/>
        </w:rPr>
        <w:t xml:space="preserve"> </w:t>
      </w:r>
      <w:r w:rsidRPr="005B69DC">
        <w:rPr>
          <w:sz w:val="28"/>
          <w:szCs w:val="28"/>
          <w:lang w:eastAsia="ar-SA"/>
        </w:rPr>
        <w:t xml:space="preserve">Архангельск, Соломбальский территориальный округ, по </w:t>
      </w:r>
      <w:r w:rsidRPr="005B69DC">
        <w:rPr>
          <w:sz w:val="28"/>
          <w:szCs w:val="28"/>
        </w:rPr>
        <w:t>ул. Терехина, дом № 59,</w:t>
      </w:r>
      <w:r w:rsidRPr="005B69DC">
        <w:rPr>
          <w:sz w:val="28"/>
          <w:szCs w:val="28"/>
          <w:lang w:eastAsia="ar-SA"/>
        </w:rPr>
        <w:t xml:space="preserve"> сформирован земельный участок 29:22:022538:ЗУ3 площадью 958 </w:t>
      </w:r>
      <w:r>
        <w:rPr>
          <w:sz w:val="28"/>
          <w:szCs w:val="28"/>
          <w:lang w:eastAsia="ar-SA"/>
        </w:rPr>
        <w:t>кв.м</w:t>
      </w:r>
      <w:r w:rsidRPr="005B69DC">
        <w:rPr>
          <w:sz w:val="28"/>
          <w:szCs w:val="28"/>
          <w:lang w:eastAsia="ar-SA"/>
        </w:rPr>
        <w:t xml:space="preserve"> </w:t>
      </w:r>
      <w:r w:rsidR="00AE3721">
        <w:rPr>
          <w:sz w:val="28"/>
          <w:szCs w:val="28"/>
          <w:lang w:eastAsia="ar-SA"/>
        </w:rPr>
        <w:br/>
      </w:r>
      <w:r w:rsidRPr="005B69DC">
        <w:rPr>
          <w:sz w:val="28"/>
          <w:szCs w:val="28"/>
          <w:lang w:eastAsia="ar-SA"/>
        </w:rPr>
        <w:t xml:space="preserve">с разрешённым использованием: для эксплуатации многоквартирного жилого дома. </w:t>
      </w:r>
    </w:p>
    <w:p w:rsidR="005B69DC" w:rsidRPr="005B69DC" w:rsidRDefault="005B69DC" w:rsidP="005B69DC">
      <w:pPr>
        <w:ind w:firstLine="709"/>
        <w:jc w:val="both"/>
        <w:rPr>
          <w:sz w:val="28"/>
          <w:szCs w:val="28"/>
        </w:rPr>
      </w:pPr>
      <w:r w:rsidRPr="005B69DC">
        <w:rPr>
          <w:sz w:val="28"/>
          <w:szCs w:val="28"/>
        </w:rPr>
        <w:t xml:space="preserve">2 этап: </w:t>
      </w:r>
    </w:p>
    <w:p w:rsidR="005B69DC" w:rsidRPr="005B69DC" w:rsidRDefault="005B69DC" w:rsidP="00AE3721">
      <w:pPr>
        <w:ind w:firstLine="709"/>
        <w:jc w:val="both"/>
        <w:rPr>
          <w:sz w:val="28"/>
          <w:szCs w:val="28"/>
          <w:lang w:eastAsia="ar-SA"/>
        </w:rPr>
      </w:pPr>
      <w:r w:rsidRPr="005B69DC">
        <w:rPr>
          <w:sz w:val="28"/>
          <w:szCs w:val="28"/>
          <w:lang w:val="en-US" w:eastAsia="ar-SA"/>
        </w:rPr>
        <w:t>I</w:t>
      </w:r>
      <w:r w:rsidRPr="005B69DC">
        <w:rPr>
          <w:sz w:val="28"/>
          <w:szCs w:val="28"/>
          <w:lang w:eastAsia="ar-SA"/>
        </w:rPr>
        <w:t xml:space="preserve">. Раздел земельного участка 29:22:022538:ЗУ1 площадью 1564 </w:t>
      </w:r>
      <w:r>
        <w:rPr>
          <w:sz w:val="28"/>
          <w:szCs w:val="28"/>
          <w:lang w:eastAsia="ar-SA"/>
        </w:rPr>
        <w:t>кв.м</w:t>
      </w:r>
      <w:r w:rsidRPr="005B69DC">
        <w:rPr>
          <w:sz w:val="28"/>
          <w:szCs w:val="28"/>
          <w:lang w:eastAsia="ar-SA"/>
        </w:rPr>
        <w:t xml:space="preserve"> </w:t>
      </w:r>
      <w:r w:rsidR="00AE3721">
        <w:rPr>
          <w:sz w:val="28"/>
          <w:szCs w:val="28"/>
          <w:lang w:eastAsia="ar-SA"/>
        </w:rPr>
        <w:br/>
      </w:r>
      <w:r w:rsidRPr="005B69DC">
        <w:rPr>
          <w:sz w:val="28"/>
          <w:szCs w:val="28"/>
          <w:lang w:eastAsia="ar-SA"/>
        </w:rPr>
        <w:t>с разрешенным использованием "Для эксплуатации многоквартирного жилого дома" на два земельных участка 29:22:022538:ЗУ4 и 29:22:022538:ЗУ5.</w:t>
      </w:r>
    </w:p>
    <w:p w:rsidR="005B69DC" w:rsidRPr="005B69DC" w:rsidRDefault="005B69DC" w:rsidP="00AE3721">
      <w:pPr>
        <w:ind w:firstLine="709"/>
        <w:jc w:val="both"/>
        <w:rPr>
          <w:sz w:val="28"/>
          <w:szCs w:val="28"/>
          <w:lang w:eastAsia="ar-SA"/>
        </w:rPr>
      </w:pPr>
      <w:r w:rsidRPr="005B69DC">
        <w:rPr>
          <w:sz w:val="28"/>
          <w:szCs w:val="28"/>
          <w:lang w:eastAsia="ar-SA"/>
        </w:rPr>
        <w:t xml:space="preserve">29:22:022538:ЗУ4 площадью 605 кв.м, </w:t>
      </w:r>
      <w:r w:rsidR="00AE3721">
        <w:rPr>
          <w:sz w:val="28"/>
          <w:szCs w:val="28"/>
          <w:lang w:eastAsia="ar-SA"/>
        </w:rPr>
        <w:t>м</w:t>
      </w:r>
      <w:r w:rsidRPr="005B69DC">
        <w:rPr>
          <w:sz w:val="28"/>
          <w:szCs w:val="28"/>
          <w:lang w:eastAsia="ar-SA"/>
        </w:rPr>
        <w:t>естоположение: г.</w:t>
      </w:r>
      <w:r w:rsidR="00AE3721">
        <w:rPr>
          <w:sz w:val="28"/>
          <w:szCs w:val="28"/>
          <w:lang w:eastAsia="ar-SA"/>
        </w:rPr>
        <w:t xml:space="preserve"> </w:t>
      </w:r>
      <w:r w:rsidRPr="005B69DC">
        <w:rPr>
          <w:sz w:val="28"/>
          <w:szCs w:val="28"/>
          <w:lang w:eastAsia="ar-SA"/>
        </w:rPr>
        <w:t>Архангельск, ул.</w:t>
      </w:r>
      <w:r w:rsidRPr="005B69DC">
        <w:rPr>
          <w:sz w:val="28"/>
          <w:szCs w:val="28"/>
        </w:rPr>
        <w:t xml:space="preserve"> Маяковского</w:t>
      </w:r>
      <w:r w:rsidRPr="005B69DC">
        <w:rPr>
          <w:sz w:val="28"/>
          <w:szCs w:val="28"/>
          <w:lang w:eastAsia="ar-SA"/>
        </w:rPr>
        <w:t xml:space="preserve">, </w:t>
      </w:r>
      <w:r w:rsidR="00AE3721">
        <w:rPr>
          <w:sz w:val="28"/>
          <w:szCs w:val="28"/>
          <w:lang w:eastAsia="ar-SA"/>
        </w:rPr>
        <w:t>к</w:t>
      </w:r>
      <w:r w:rsidRPr="005B69DC">
        <w:rPr>
          <w:sz w:val="28"/>
          <w:szCs w:val="28"/>
          <w:lang w:eastAsia="ar-SA"/>
        </w:rPr>
        <w:t xml:space="preserve">атегория земель – земли населенных пунктов, </w:t>
      </w:r>
      <w:r w:rsidR="00AE3721">
        <w:rPr>
          <w:sz w:val="28"/>
          <w:szCs w:val="28"/>
          <w:lang w:eastAsia="ar-SA"/>
        </w:rPr>
        <w:t>р</w:t>
      </w:r>
      <w:r w:rsidRPr="005B69DC">
        <w:rPr>
          <w:sz w:val="28"/>
          <w:szCs w:val="28"/>
          <w:lang w:eastAsia="ar-SA"/>
        </w:rPr>
        <w:t xml:space="preserve">азрешенное использование: </w:t>
      </w:r>
      <w:r w:rsidR="00AE3721">
        <w:rPr>
          <w:sz w:val="28"/>
          <w:szCs w:val="28"/>
          <w:lang w:eastAsia="ar-SA"/>
        </w:rPr>
        <w:t>д</w:t>
      </w:r>
      <w:r w:rsidRPr="005B69DC">
        <w:rPr>
          <w:sz w:val="28"/>
          <w:szCs w:val="28"/>
          <w:lang w:eastAsia="ar-SA"/>
        </w:rPr>
        <w:t>ля размещения линейного объекта (ул.</w:t>
      </w:r>
      <w:r w:rsidRPr="005B69DC">
        <w:rPr>
          <w:sz w:val="28"/>
          <w:szCs w:val="28"/>
        </w:rPr>
        <w:t xml:space="preserve"> Маяковского</w:t>
      </w:r>
      <w:r w:rsidRPr="005B69DC">
        <w:rPr>
          <w:sz w:val="28"/>
          <w:szCs w:val="28"/>
          <w:lang w:eastAsia="ar-SA"/>
        </w:rPr>
        <w:t>);</w:t>
      </w:r>
    </w:p>
    <w:p w:rsidR="005B69DC" w:rsidRPr="005B69DC" w:rsidRDefault="005B69DC" w:rsidP="00AE3721">
      <w:pPr>
        <w:ind w:firstLine="709"/>
        <w:jc w:val="both"/>
        <w:rPr>
          <w:sz w:val="28"/>
          <w:szCs w:val="28"/>
          <w:lang w:eastAsia="ar-SA"/>
        </w:rPr>
      </w:pPr>
      <w:r w:rsidRPr="005B69DC">
        <w:rPr>
          <w:sz w:val="28"/>
          <w:szCs w:val="28"/>
          <w:lang w:eastAsia="ar-SA"/>
        </w:rPr>
        <w:t xml:space="preserve">29:22:022538:ЗУ5 площадью 959 кв.м, </w:t>
      </w:r>
      <w:r w:rsidR="00AE3721">
        <w:rPr>
          <w:sz w:val="28"/>
          <w:szCs w:val="28"/>
          <w:lang w:eastAsia="ar-SA"/>
        </w:rPr>
        <w:t>м</w:t>
      </w:r>
      <w:r w:rsidRPr="005B69DC">
        <w:rPr>
          <w:sz w:val="28"/>
          <w:szCs w:val="28"/>
          <w:lang w:eastAsia="ar-SA"/>
        </w:rPr>
        <w:t>естоположение: г.</w:t>
      </w:r>
      <w:r w:rsidR="00AE3721">
        <w:rPr>
          <w:sz w:val="28"/>
          <w:szCs w:val="28"/>
          <w:lang w:eastAsia="ar-SA"/>
        </w:rPr>
        <w:t xml:space="preserve"> </w:t>
      </w:r>
      <w:r w:rsidRPr="005B69DC">
        <w:rPr>
          <w:sz w:val="28"/>
          <w:szCs w:val="28"/>
          <w:lang w:eastAsia="ar-SA"/>
        </w:rPr>
        <w:t>Архангельск, ул.</w:t>
      </w:r>
      <w:r w:rsidRPr="005B69DC">
        <w:rPr>
          <w:sz w:val="28"/>
          <w:szCs w:val="28"/>
        </w:rPr>
        <w:t xml:space="preserve"> Маяковского</w:t>
      </w:r>
      <w:r w:rsidRPr="005B69DC">
        <w:rPr>
          <w:sz w:val="28"/>
          <w:szCs w:val="28"/>
          <w:lang w:eastAsia="ar-SA"/>
        </w:rPr>
        <w:t xml:space="preserve">, </w:t>
      </w:r>
      <w:r w:rsidR="00AE3721">
        <w:rPr>
          <w:sz w:val="28"/>
          <w:szCs w:val="28"/>
          <w:lang w:eastAsia="ar-SA"/>
        </w:rPr>
        <w:t>к</w:t>
      </w:r>
      <w:r w:rsidRPr="005B69DC">
        <w:rPr>
          <w:sz w:val="28"/>
          <w:szCs w:val="28"/>
          <w:lang w:eastAsia="ar-SA"/>
        </w:rPr>
        <w:t xml:space="preserve">атегория земель – земли населенных пунктов, </w:t>
      </w:r>
      <w:r w:rsidR="00AE3721">
        <w:rPr>
          <w:sz w:val="28"/>
          <w:szCs w:val="28"/>
          <w:lang w:eastAsia="ar-SA"/>
        </w:rPr>
        <w:t>р</w:t>
      </w:r>
      <w:r w:rsidRPr="005B69DC">
        <w:rPr>
          <w:sz w:val="28"/>
          <w:szCs w:val="28"/>
          <w:lang w:eastAsia="ar-SA"/>
        </w:rPr>
        <w:t xml:space="preserve">азрешенное использование: </w:t>
      </w:r>
      <w:r w:rsidR="00AE3721">
        <w:rPr>
          <w:sz w:val="28"/>
          <w:szCs w:val="28"/>
          <w:lang w:eastAsia="ar-SA"/>
        </w:rPr>
        <w:t>с</w:t>
      </w:r>
      <w:r w:rsidRPr="005B69DC">
        <w:rPr>
          <w:sz w:val="28"/>
          <w:szCs w:val="28"/>
          <w:lang w:eastAsia="ar-SA"/>
        </w:rPr>
        <w:t>реднеэтажная жилая застройка.</w:t>
      </w:r>
    </w:p>
    <w:p w:rsidR="005B69DC" w:rsidRPr="005B69DC" w:rsidRDefault="005B69DC" w:rsidP="005B69DC">
      <w:pPr>
        <w:ind w:firstLine="709"/>
        <w:jc w:val="both"/>
        <w:rPr>
          <w:sz w:val="28"/>
          <w:szCs w:val="28"/>
          <w:lang w:eastAsia="ar-SA"/>
        </w:rPr>
      </w:pPr>
      <w:r w:rsidRPr="005B69DC">
        <w:rPr>
          <w:sz w:val="28"/>
          <w:szCs w:val="28"/>
          <w:lang w:eastAsia="ar-SA"/>
        </w:rPr>
        <w:lastRenderedPageBreak/>
        <w:t xml:space="preserve">Изменение вида разрешенного использования на "Среднеэтажная жилая застройка" возможно при условии снятия ограничений от </w:t>
      </w:r>
      <w:r w:rsidRPr="005B69DC">
        <w:rPr>
          <w:sz w:val="28"/>
          <w:szCs w:val="28"/>
        </w:rPr>
        <w:t xml:space="preserve">шумовых зон Г </w:t>
      </w:r>
      <w:r w:rsidR="00AE3721">
        <w:rPr>
          <w:sz w:val="28"/>
          <w:szCs w:val="28"/>
        </w:rPr>
        <w:br/>
      </w:r>
      <w:r w:rsidRPr="00AE3721">
        <w:rPr>
          <w:spacing w:val="-4"/>
          <w:sz w:val="28"/>
          <w:szCs w:val="28"/>
        </w:rPr>
        <w:t>от аэропорта, определенных в соответствии с рекомендациями по установлению</w:t>
      </w:r>
      <w:r w:rsidRPr="005B69DC">
        <w:rPr>
          <w:sz w:val="28"/>
          <w:szCs w:val="28"/>
        </w:rPr>
        <w:t xml:space="preserve"> зон ограничения жилой застройки в окрестностях аэропортов гражданской авиации из условий шума.</w:t>
      </w:r>
    </w:p>
    <w:p w:rsidR="005B69DC" w:rsidRPr="005B69DC" w:rsidRDefault="005B69DC" w:rsidP="005B69DC">
      <w:pPr>
        <w:ind w:firstLine="709"/>
        <w:jc w:val="both"/>
        <w:rPr>
          <w:sz w:val="28"/>
          <w:szCs w:val="28"/>
          <w:lang w:eastAsia="ar-SA"/>
        </w:rPr>
      </w:pPr>
      <w:r w:rsidRPr="005B69DC">
        <w:rPr>
          <w:sz w:val="28"/>
          <w:szCs w:val="28"/>
          <w:lang w:val="en-US"/>
        </w:rPr>
        <w:t>II</w:t>
      </w:r>
      <w:r w:rsidRPr="005B69DC">
        <w:rPr>
          <w:sz w:val="28"/>
          <w:szCs w:val="28"/>
        </w:rPr>
        <w:t xml:space="preserve">. </w:t>
      </w:r>
      <w:r w:rsidRPr="005B69DC">
        <w:rPr>
          <w:sz w:val="28"/>
          <w:szCs w:val="28"/>
          <w:lang w:eastAsia="ar-SA"/>
        </w:rPr>
        <w:t xml:space="preserve">Раздел земельного участка 29:22:022538:33 площадью 885 </w:t>
      </w:r>
      <w:r>
        <w:rPr>
          <w:sz w:val="28"/>
          <w:szCs w:val="28"/>
          <w:lang w:eastAsia="ar-SA"/>
        </w:rPr>
        <w:t>кв.м</w:t>
      </w:r>
      <w:r w:rsidRPr="005B69DC">
        <w:rPr>
          <w:sz w:val="28"/>
          <w:szCs w:val="28"/>
          <w:lang w:eastAsia="ar-SA"/>
        </w:rPr>
        <w:t xml:space="preserve"> </w:t>
      </w:r>
      <w:r w:rsidR="00EE7EAB">
        <w:rPr>
          <w:sz w:val="28"/>
          <w:szCs w:val="28"/>
          <w:lang w:eastAsia="ar-SA"/>
        </w:rPr>
        <w:br/>
      </w:r>
      <w:r w:rsidRPr="00EE7EAB">
        <w:rPr>
          <w:sz w:val="28"/>
          <w:szCs w:val="28"/>
          <w:lang w:eastAsia="ar-SA"/>
        </w:rPr>
        <w:t>с разрешенным использованием: "Для эксплуатации одноэтажного администра</w:t>
      </w:r>
      <w:r w:rsidR="00EE7EAB">
        <w:rPr>
          <w:sz w:val="28"/>
          <w:szCs w:val="28"/>
          <w:lang w:eastAsia="ar-SA"/>
        </w:rPr>
        <w:t>-</w:t>
      </w:r>
      <w:r w:rsidRPr="00EE7EAB">
        <w:rPr>
          <w:spacing w:val="-4"/>
          <w:sz w:val="28"/>
          <w:szCs w:val="28"/>
          <w:lang w:eastAsia="ar-SA"/>
        </w:rPr>
        <w:t>тивного здания" на два земельных участка 29:22:022538:ЗУ6 и 29:22:022538:ЗУ7.</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29:22:022538:ЗУ6 площадью 318 кв.м, </w:t>
      </w:r>
      <w:r w:rsidR="00EE7EAB">
        <w:rPr>
          <w:sz w:val="28"/>
          <w:szCs w:val="28"/>
          <w:lang w:eastAsia="ar-SA"/>
        </w:rPr>
        <w:t>м</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Архангельск, ул.</w:t>
      </w:r>
      <w:r w:rsidRPr="005B69DC">
        <w:rPr>
          <w:sz w:val="28"/>
          <w:szCs w:val="28"/>
        </w:rPr>
        <w:t xml:space="preserve"> Маяковского</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Pr>
          <w:sz w:val="28"/>
          <w:szCs w:val="28"/>
          <w:lang w:eastAsia="ar-SA"/>
        </w:rPr>
        <w:t>р</w:t>
      </w:r>
      <w:r w:rsidRPr="005B69DC">
        <w:rPr>
          <w:sz w:val="28"/>
          <w:szCs w:val="28"/>
          <w:lang w:eastAsia="ar-SA"/>
        </w:rPr>
        <w:t xml:space="preserve">азрешенное использование: </w:t>
      </w:r>
      <w:r w:rsidR="00EE7EAB">
        <w:rPr>
          <w:sz w:val="28"/>
          <w:szCs w:val="28"/>
          <w:lang w:eastAsia="ar-SA"/>
        </w:rPr>
        <w:t>д</w:t>
      </w:r>
      <w:r w:rsidRPr="005B69DC">
        <w:rPr>
          <w:sz w:val="28"/>
          <w:szCs w:val="28"/>
          <w:lang w:eastAsia="ar-SA"/>
        </w:rPr>
        <w:t>ля размещения линейного объекта (ул.</w:t>
      </w:r>
      <w:r w:rsidRPr="005B69DC">
        <w:rPr>
          <w:sz w:val="28"/>
          <w:szCs w:val="28"/>
        </w:rPr>
        <w:t xml:space="preserve"> Маяковского</w:t>
      </w:r>
      <w:r w:rsidRPr="005B69DC">
        <w:rPr>
          <w:sz w:val="28"/>
          <w:szCs w:val="28"/>
          <w:lang w:eastAsia="ar-SA"/>
        </w:rPr>
        <w:t>);</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29:22:022538:ЗУ7 площадью 567 кв.м, </w:t>
      </w:r>
      <w:r w:rsidR="00EE7EAB">
        <w:rPr>
          <w:sz w:val="28"/>
          <w:szCs w:val="28"/>
          <w:lang w:eastAsia="ar-SA"/>
        </w:rPr>
        <w:t>м</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Архангельск, ул.</w:t>
      </w:r>
      <w:r w:rsidRPr="005B69DC">
        <w:rPr>
          <w:sz w:val="28"/>
          <w:szCs w:val="28"/>
        </w:rPr>
        <w:t xml:space="preserve"> Маяковского</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Pr>
          <w:sz w:val="28"/>
          <w:szCs w:val="28"/>
          <w:lang w:eastAsia="ar-SA"/>
        </w:rPr>
        <w:t>р</w:t>
      </w:r>
      <w:r w:rsidRPr="005B69DC">
        <w:rPr>
          <w:sz w:val="28"/>
          <w:szCs w:val="28"/>
          <w:lang w:eastAsia="ar-SA"/>
        </w:rPr>
        <w:t xml:space="preserve">азрешенное использование: </w:t>
      </w:r>
      <w:r w:rsidR="00EE7EAB">
        <w:rPr>
          <w:sz w:val="28"/>
          <w:szCs w:val="28"/>
          <w:lang w:eastAsia="ar-SA"/>
        </w:rPr>
        <w:t>с</w:t>
      </w:r>
      <w:r w:rsidRPr="005B69DC">
        <w:rPr>
          <w:sz w:val="28"/>
          <w:szCs w:val="28"/>
          <w:lang w:eastAsia="ar-SA"/>
        </w:rPr>
        <w:t>реднеэтажная жилая застройка.</w:t>
      </w:r>
    </w:p>
    <w:p w:rsidR="005B69DC" w:rsidRPr="005B69DC" w:rsidRDefault="005B69DC" w:rsidP="005B69DC">
      <w:pPr>
        <w:ind w:firstLine="709"/>
        <w:jc w:val="both"/>
        <w:rPr>
          <w:sz w:val="28"/>
          <w:szCs w:val="28"/>
          <w:lang w:eastAsia="ar-SA"/>
        </w:rPr>
      </w:pPr>
      <w:r w:rsidRPr="005B69DC">
        <w:rPr>
          <w:sz w:val="28"/>
          <w:szCs w:val="28"/>
          <w:lang w:eastAsia="ar-SA"/>
        </w:rPr>
        <w:t xml:space="preserve">Изменение вида разрешенного использования на "Среднеэтажная жилая застройка" возможно при условии снятия ограничений от </w:t>
      </w:r>
      <w:r w:rsidRPr="005B69DC">
        <w:rPr>
          <w:sz w:val="28"/>
          <w:szCs w:val="28"/>
        </w:rPr>
        <w:t xml:space="preserve">шумовых зон Г </w:t>
      </w:r>
      <w:r w:rsidR="00EE7EAB">
        <w:rPr>
          <w:sz w:val="28"/>
          <w:szCs w:val="28"/>
        </w:rPr>
        <w:br/>
      </w:r>
      <w:r w:rsidRPr="00EE7EAB">
        <w:rPr>
          <w:spacing w:val="-4"/>
          <w:sz w:val="28"/>
          <w:szCs w:val="28"/>
        </w:rPr>
        <w:t>от аэропорта, определенных в соответствии с рекомендациями по установлению</w:t>
      </w:r>
      <w:r w:rsidRPr="005B69DC">
        <w:rPr>
          <w:sz w:val="28"/>
          <w:szCs w:val="28"/>
        </w:rPr>
        <w:t xml:space="preserve"> зон ограничения жилой застройки в окрестностях аэропортов гражданской авиации из условий шума.</w:t>
      </w:r>
    </w:p>
    <w:p w:rsidR="005B69DC" w:rsidRPr="005B69DC" w:rsidRDefault="005B69DC" w:rsidP="005B69DC">
      <w:pPr>
        <w:ind w:firstLine="709"/>
        <w:jc w:val="both"/>
        <w:rPr>
          <w:sz w:val="28"/>
          <w:szCs w:val="28"/>
        </w:rPr>
      </w:pPr>
      <w:r w:rsidRPr="005B69DC">
        <w:rPr>
          <w:sz w:val="28"/>
          <w:szCs w:val="28"/>
        </w:rPr>
        <w:t xml:space="preserve">3 этап: </w:t>
      </w:r>
    </w:p>
    <w:p w:rsidR="005B69DC" w:rsidRPr="005B69DC" w:rsidRDefault="005B69DC" w:rsidP="005B69DC">
      <w:pPr>
        <w:ind w:firstLine="709"/>
        <w:jc w:val="both"/>
        <w:rPr>
          <w:sz w:val="28"/>
          <w:szCs w:val="28"/>
          <w:lang w:eastAsia="ar-SA"/>
        </w:rPr>
      </w:pPr>
      <w:r w:rsidRPr="005B69DC">
        <w:rPr>
          <w:sz w:val="28"/>
          <w:szCs w:val="28"/>
          <w:lang w:val="en-US" w:eastAsia="ar-SA"/>
        </w:rPr>
        <w:t>I</w:t>
      </w:r>
      <w:r w:rsidRPr="005B69DC">
        <w:rPr>
          <w:sz w:val="28"/>
          <w:szCs w:val="28"/>
          <w:lang w:eastAsia="ar-SA"/>
        </w:rPr>
        <w:t xml:space="preserve">. Образование земельного участка 29:22:022538:ЗУ8 площадью 3028 </w:t>
      </w:r>
      <w:r>
        <w:rPr>
          <w:sz w:val="28"/>
          <w:szCs w:val="28"/>
          <w:lang w:eastAsia="ar-SA"/>
        </w:rPr>
        <w:t>кв.м</w:t>
      </w:r>
      <w:r w:rsidRPr="005B69DC">
        <w:rPr>
          <w:sz w:val="28"/>
          <w:szCs w:val="28"/>
          <w:lang w:eastAsia="ar-SA"/>
        </w:rPr>
        <w:t xml:space="preserve"> с разрешенным использованием "Среднеэтажная жилая застройка" путем </w:t>
      </w:r>
      <w:r w:rsidRPr="00EE7EAB">
        <w:rPr>
          <w:spacing w:val="-6"/>
          <w:sz w:val="28"/>
          <w:szCs w:val="28"/>
          <w:lang w:eastAsia="ar-SA"/>
        </w:rPr>
        <w:t xml:space="preserve">объединения образуемых земельных участков 29:22:022538:ЗУ5, 29:22:022538:ЗУ7, </w:t>
      </w:r>
      <w:r w:rsidRPr="005B69DC">
        <w:rPr>
          <w:sz w:val="28"/>
          <w:szCs w:val="28"/>
          <w:lang w:eastAsia="ar-SA"/>
        </w:rPr>
        <w:t>29:22:022538:32, 29:22:022538:35.</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29:22:022538:ЗУ5 площадью 959 кв.м, </w:t>
      </w:r>
      <w:r w:rsidR="00EE7EAB">
        <w:rPr>
          <w:sz w:val="28"/>
          <w:szCs w:val="28"/>
          <w:lang w:eastAsia="ar-SA"/>
        </w:rPr>
        <w:t>м</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Архангельск, ул.</w:t>
      </w:r>
      <w:r w:rsidRPr="005B69DC">
        <w:rPr>
          <w:sz w:val="28"/>
          <w:szCs w:val="28"/>
        </w:rPr>
        <w:t xml:space="preserve"> Маяковского</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Pr>
          <w:sz w:val="28"/>
          <w:szCs w:val="28"/>
          <w:lang w:eastAsia="ar-SA"/>
        </w:rPr>
        <w:t>р</w:t>
      </w:r>
      <w:r w:rsidRPr="005B69DC">
        <w:rPr>
          <w:sz w:val="28"/>
          <w:szCs w:val="28"/>
          <w:lang w:eastAsia="ar-SA"/>
        </w:rPr>
        <w:t xml:space="preserve">азрешенное использование: </w:t>
      </w:r>
      <w:r w:rsidR="00EE7EAB">
        <w:rPr>
          <w:sz w:val="28"/>
          <w:szCs w:val="28"/>
          <w:lang w:eastAsia="ar-SA"/>
        </w:rPr>
        <w:t>с</w:t>
      </w:r>
      <w:r w:rsidRPr="005B69DC">
        <w:rPr>
          <w:sz w:val="28"/>
          <w:szCs w:val="28"/>
          <w:lang w:eastAsia="ar-SA"/>
        </w:rPr>
        <w:t>реднеэтажная жилая застройка;</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29:22:022538:ЗУ7 площадью 567 кв.м, </w:t>
      </w:r>
      <w:r w:rsidR="00EE7EAB">
        <w:rPr>
          <w:sz w:val="28"/>
          <w:szCs w:val="28"/>
          <w:lang w:eastAsia="ar-SA"/>
        </w:rPr>
        <w:t>м</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Архангельск, ул.</w:t>
      </w:r>
      <w:r w:rsidRPr="005B69DC">
        <w:rPr>
          <w:sz w:val="28"/>
          <w:szCs w:val="28"/>
        </w:rPr>
        <w:t xml:space="preserve"> Маяковского</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Pr>
          <w:sz w:val="28"/>
          <w:szCs w:val="28"/>
          <w:lang w:eastAsia="ar-SA"/>
        </w:rPr>
        <w:t>р</w:t>
      </w:r>
      <w:r w:rsidRPr="005B69DC">
        <w:rPr>
          <w:sz w:val="28"/>
          <w:szCs w:val="28"/>
          <w:lang w:eastAsia="ar-SA"/>
        </w:rPr>
        <w:t xml:space="preserve">азрешенное использование: </w:t>
      </w:r>
      <w:r w:rsidR="00EE7EAB">
        <w:rPr>
          <w:sz w:val="28"/>
          <w:szCs w:val="28"/>
          <w:lang w:eastAsia="ar-SA"/>
        </w:rPr>
        <w:t>с</w:t>
      </w:r>
      <w:r w:rsidRPr="005B69DC">
        <w:rPr>
          <w:sz w:val="28"/>
          <w:szCs w:val="28"/>
          <w:lang w:eastAsia="ar-SA"/>
        </w:rPr>
        <w:t>реднеэтажная жилая застройка;</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29:22:022538:32 площадью 692 кв.м, </w:t>
      </w:r>
      <w:r w:rsidR="00EE7EAB">
        <w:rPr>
          <w:sz w:val="28"/>
          <w:szCs w:val="28"/>
          <w:lang w:eastAsia="ar-SA"/>
        </w:rPr>
        <w:t>к</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 xml:space="preserve">Архангельск, </w:t>
      </w:r>
      <w:r w:rsidR="00EE7EAB">
        <w:rPr>
          <w:sz w:val="28"/>
          <w:szCs w:val="28"/>
          <w:lang w:eastAsia="ar-SA"/>
        </w:rPr>
        <w:br/>
      </w:r>
      <w:r w:rsidRPr="005B69DC">
        <w:rPr>
          <w:sz w:val="28"/>
          <w:szCs w:val="28"/>
          <w:lang w:eastAsia="ar-SA"/>
        </w:rPr>
        <w:t>ул.</w:t>
      </w:r>
      <w:r w:rsidRPr="005B69DC">
        <w:rPr>
          <w:sz w:val="28"/>
          <w:szCs w:val="28"/>
        </w:rPr>
        <w:t xml:space="preserve"> Ярославская, д. 39</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sidRPr="00EE7EAB">
        <w:rPr>
          <w:spacing w:val="-4"/>
          <w:sz w:val="28"/>
          <w:szCs w:val="28"/>
          <w:lang w:eastAsia="ar-SA"/>
        </w:rPr>
        <w:t>р</w:t>
      </w:r>
      <w:r w:rsidRPr="00EE7EAB">
        <w:rPr>
          <w:spacing w:val="-4"/>
          <w:sz w:val="28"/>
          <w:szCs w:val="28"/>
          <w:lang w:eastAsia="ar-SA"/>
        </w:rPr>
        <w:t xml:space="preserve">азрешенное использование: </w:t>
      </w:r>
      <w:r w:rsidR="00EE7EAB" w:rsidRPr="00EE7EAB">
        <w:rPr>
          <w:spacing w:val="-4"/>
          <w:sz w:val="28"/>
          <w:szCs w:val="28"/>
          <w:lang w:eastAsia="ar-SA"/>
        </w:rPr>
        <w:t>д</w:t>
      </w:r>
      <w:r w:rsidRPr="00EE7EAB">
        <w:rPr>
          <w:spacing w:val="-4"/>
          <w:sz w:val="28"/>
          <w:szCs w:val="28"/>
          <w:lang w:eastAsia="ar-SA"/>
        </w:rPr>
        <w:t>ля эксплуатации одноэтажного нежилого отдельно</w:t>
      </w:r>
      <w:r w:rsidRPr="005B69DC">
        <w:rPr>
          <w:sz w:val="28"/>
          <w:szCs w:val="28"/>
          <w:lang w:eastAsia="ar-SA"/>
        </w:rPr>
        <w:t xml:space="preserve"> стоящего здания торгового назначения;</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29:22:022538:35 площадью 809 кв.м, </w:t>
      </w:r>
      <w:r w:rsidR="00EE7EAB">
        <w:rPr>
          <w:sz w:val="28"/>
          <w:szCs w:val="28"/>
          <w:lang w:eastAsia="ar-SA"/>
        </w:rPr>
        <w:t>м</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 xml:space="preserve">Архангельск, </w:t>
      </w:r>
      <w:r w:rsidR="00EE7EAB">
        <w:rPr>
          <w:sz w:val="28"/>
          <w:szCs w:val="28"/>
          <w:lang w:eastAsia="ar-SA"/>
        </w:rPr>
        <w:br/>
      </w:r>
      <w:r w:rsidRPr="005B69DC">
        <w:rPr>
          <w:sz w:val="28"/>
          <w:szCs w:val="28"/>
          <w:lang w:eastAsia="ar-SA"/>
        </w:rPr>
        <w:t>ул.</w:t>
      </w:r>
      <w:r w:rsidRPr="005B69DC">
        <w:rPr>
          <w:sz w:val="28"/>
          <w:szCs w:val="28"/>
        </w:rPr>
        <w:t xml:space="preserve"> Беломорская, д. 40</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Pr>
          <w:sz w:val="28"/>
          <w:szCs w:val="28"/>
          <w:lang w:eastAsia="ar-SA"/>
        </w:rPr>
        <w:t>р</w:t>
      </w:r>
      <w:r w:rsidRPr="005B69DC">
        <w:rPr>
          <w:sz w:val="28"/>
          <w:szCs w:val="28"/>
          <w:lang w:eastAsia="ar-SA"/>
        </w:rPr>
        <w:t xml:space="preserve">азрешенное использование: </w:t>
      </w:r>
      <w:r w:rsidR="00EE7EAB">
        <w:rPr>
          <w:sz w:val="28"/>
          <w:szCs w:val="28"/>
          <w:lang w:eastAsia="ar-SA"/>
        </w:rPr>
        <w:t>д</w:t>
      </w:r>
      <w:r w:rsidRPr="005B69DC">
        <w:rPr>
          <w:sz w:val="28"/>
          <w:szCs w:val="28"/>
          <w:lang w:eastAsia="ar-SA"/>
        </w:rPr>
        <w:t>ля эксплуатации одноэтажного жилого дома.</w:t>
      </w:r>
    </w:p>
    <w:p w:rsidR="005B69DC" w:rsidRPr="005B69DC" w:rsidRDefault="005B69DC" w:rsidP="005B69DC">
      <w:pPr>
        <w:ind w:firstLine="709"/>
        <w:jc w:val="both"/>
        <w:rPr>
          <w:sz w:val="28"/>
          <w:szCs w:val="28"/>
          <w:lang w:eastAsia="ar-SA"/>
        </w:rPr>
      </w:pPr>
      <w:r w:rsidRPr="005B69DC">
        <w:rPr>
          <w:sz w:val="28"/>
          <w:szCs w:val="28"/>
          <w:lang w:eastAsia="ar-SA"/>
        </w:rPr>
        <w:t xml:space="preserve">После расселения жильцов и сноса данных жилых домов необходимо </w:t>
      </w:r>
      <w:r w:rsidRPr="00EE7EAB">
        <w:rPr>
          <w:spacing w:val="-4"/>
          <w:sz w:val="28"/>
          <w:szCs w:val="28"/>
          <w:lang w:eastAsia="ar-SA"/>
        </w:rPr>
        <w:t>изменить вид разрешенного использования земельного участка 29:22:022538:ЗУ8</w:t>
      </w:r>
      <w:r w:rsidRPr="005B69DC">
        <w:rPr>
          <w:sz w:val="28"/>
          <w:szCs w:val="28"/>
          <w:lang w:eastAsia="ar-SA"/>
        </w:rPr>
        <w:t xml:space="preserve"> на "Среднеэтажная жилая застройка". Такое изменение вида разрешенного использования возможно при условии снятия ограничений от </w:t>
      </w:r>
      <w:r w:rsidRPr="005B69DC">
        <w:rPr>
          <w:sz w:val="28"/>
          <w:szCs w:val="28"/>
        </w:rPr>
        <w:t xml:space="preserve">шумовых зон Г </w:t>
      </w:r>
      <w:r w:rsidR="00EE7EAB">
        <w:rPr>
          <w:sz w:val="28"/>
          <w:szCs w:val="28"/>
        </w:rPr>
        <w:br/>
      </w:r>
      <w:r w:rsidRPr="00EE7EAB">
        <w:rPr>
          <w:spacing w:val="-4"/>
          <w:sz w:val="28"/>
          <w:szCs w:val="28"/>
        </w:rPr>
        <w:t>от аэропорта, определенных в соответствии с рекомендациями по установлению</w:t>
      </w:r>
      <w:r w:rsidRPr="005B69DC">
        <w:rPr>
          <w:sz w:val="28"/>
          <w:szCs w:val="28"/>
        </w:rPr>
        <w:t xml:space="preserve"> зон ограничения жилой застройки в окрестностях аэропортов гражданской авиации из условий шума.</w:t>
      </w:r>
    </w:p>
    <w:p w:rsidR="00EE7EAB" w:rsidRDefault="00EE7EAB" w:rsidP="005B69DC">
      <w:pPr>
        <w:ind w:firstLine="709"/>
        <w:jc w:val="both"/>
        <w:rPr>
          <w:sz w:val="28"/>
          <w:szCs w:val="28"/>
          <w:lang w:eastAsia="ar-SA"/>
        </w:rPr>
      </w:pPr>
    </w:p>
    <w:p w:rsidR="005B69DC" w:rsidRPr="005B69DC" w:rsidRDefault="005B69DC" w:rsidP="005B69DC">
      <w:pPr>
        <w:ind w:firstLine="709"/>
        <w:jc w:val="both"/>
        <w:rPr>
          <w:sz w:val="28"/>
          <w:szCs w:val="28"/>
          <w:lang w:eastAsia="ar-SA"/>
        </w:rPr>
      </w:pPr>
      <w:r w:rsidRPr="00EE7EAB">
        <w:rPr>
          <w:spacing w:val="-2"/>
          <w:sz w:val="28"/>
          <w:szCs w:val="28"/>
          <w:lang w:val="en-US" w:eastAsia="ar-SA"/>
        </w:rPr>
        <w:lastRenderedPageBreak/>
        <w:t>II</w:t>
      </w:r>
      <w:r w:rsidRPr="00EE7EAB">
        <w:rPr>
          <w:spacing w:val="-2"/>
          <w:sz w:val="28"/>
          <w:szCs w:val="28"/>
          <w:lang w:eastAsia="ar-SA"/>
        </w:rPr>
        <w:t>. Образование земельного участка 29:22:022538:ЗУ9 площадью 6025 кв.м</w:t>
      </w:r>
      <w:r w:rsidRPr="005B69DC">
        <w:rPr>
          <w:sz w:val="28"/>
          <w:szCs w:val="28"/>
          <w:lang w:eastAsia="ar-SA"/>
        </w:rPr>
        <w:t xml:space="preserve"> с разрешенным использованием: "Многоэтажная жилая застройка" путем </w:t>
      </w:r>
      <w:r w:rsidRPr="00EE7EAB">
        <w:rPr>
          <w:spacing w:val="-6"/>
          <w:sz w:val="28"/>
          <w:szCs w:val="28"/>
          <w:lang w:eastAsia="ar-SA"/>
        </w:rPr>
        <w:t>объединения образуемых земельных участков 29:22:022538:ЗУ2, 29:22:022538:102,</w:t>
      </w:r>
      <w:r w:rsidRPr="005B69DC">
        <w:rPr>
          <w:sz w:val="28"/>
          <w:szCs w:val="28"/>
          <w:lang w:eastAsia="ar-SA"/>
        </w:rPr>
        <w:t xml:space="preserve"> 29:22:022538:12, 29:22:022538:13, 29:22:022538:16.</w:t>
      </w:r>
    </w:p>
    <w:p w:rsidR="005B69DC" w:rsidRPr="005B69DC" w:rsidRDefault="005B69DC" w:rsidP="00EE7EAB">
      <w:pPr>
        <w:ind w:firstLine="709"/>
        <w:jc w:val="both"/>
        <w:rPr>
          <w:sz w:val="28"/>
          <w:szCs w:val="28"/>
          <w:lang w:eastAsia="ar-SA"/>
        </w:rPr>
      </w:pPr>
      <w:r w:rsidRPr="005B69DC">
        <w:rPr>
          <w:sz w:val="28"/>
          <w:szCs w:val="28"/>
          <w:lang w:eastAsia="ar-SA"/>
        </w:rPr>
        <w:t xml:space="preserve">29:22:022538:ЗУ2 площадью 2169 кв.м, </w:t>
      </w:r>
      <w:r w:rsidR="00EE7EAB">
        <w:rPr>
          <w:sz w:val="28"/>
          <w:szCs w:val="28"/>
          <w:lang w:eastAsia="ar-SA"/>
        </w:rPr>
        <w:t>м</w:t>
      </w:r>
      <w:r w:rsidRPr="005B69DC">
        <w:rPr>
          <w:sz w:val="28"/>
          <w:szCs w:val="28"/>
          <w:lang w:eastAsia="ar-SA"/>
        </w:rPr>
        <w:t>естоположение: г.</w:t>
      </w:r>
      <w:r w:rsidR="00EE7EAB">
        <w:rPr>
          <w:sz w:val="28"/>
          <w:szCs w:val="28"/>
          <w:lang w:eastAsia="ar-SA"/>
        </w:rPr>
        <w:t xml:space="preserve"> </w:t>
      </w:r>
      <w:r w:rsidRPr="005B69DC">
        <w:rPr>
          <w:sz w:val="28"/>
          <w:szCs w:val="28"/>
          <w:lang w:eastAsia="ar-SA"/>
        </w:rPr>
        <w:t>Архангельск, ул.</w:t>
      </w:r>
      <w:r w:rsidRPr="005B69DC">
        <w:rPr>
          <w:sz w:val="28"/>
          <w:szCs w:val="28"/>
        </w:rPr>
        <w:t xml:space="preserve"> Ярославская, д. 37</w:t>
      </w:r>
      <w:r w:rsidRPr="005B69DC">
        <w:rPr>
          <w:sz w:val="28"/>
          <w:szCs w:val="28"/>
          <w:lang w:eastAsia="ar-SA"/>
        </w:rPr>
        <w:t xml:space="preserve">, </w:t>
      </w:r>
      <w:r w:rsidR="00EE7EAB">
        <w:rPr>
          <w:sz w:val="28"/>
          <w:szCs w:val="28"/>
          <w:lang w:eastAsia="ar-SA"/>
        </w:rPr>
        <w:t>к</w:t>
      </w:r>
      <w:r w:rsidRPr="005B69DC">
        <w:rPr>
          <w:sz w:val="28"/>
          <w:szCs w:val="28"/>
          <w:lang w:eastAsia="ar-SA"/>
        </w:rPr>
        <w:t xml:space="preserve">атегория земель – земли населенных пунктов, </w:t>
      </w:r>
      <w:r w:rsidR="00EE7EAB">
        <w:rPr>
          <w:sz w:val="28"/>
          <w:szCs w:val="28"/>
          <w:lang w:eastAsia="ar-SA"/>
        </w:rPr>
        <w:t>р</w:t>
      </w:r>
      <w:r w:rsidRPr="005B69DC">
        <w:rPr>
          <w:sz w:val="28"/>
          <w:szCs w:val="28"/>
          <w:lang w:eastAsia="ar-SA"/>
        </w:rPr>
        <w:t xml:space="preserve">азрешенное использование: </w:t>
      </w:r>
      <w:r w:rsidR="00EE7EAB">
        <w:rPr>
          <w:sz w:val="28"/>
          <w:szCs w:val="28"/>
          <w:lang w:eastAsia="ar-SA"/>
        </w:rPr>
        <w:t>д</w:t>
      </w:r>
      <w:r w:rsidRPr="005B69DC">
        <w:rPr>
          <w:sz w:val="28"/>
          <w:szCs w:val="28"/>
          <w:lang w:eastAsia="ar-SA"/>
        </w:rPr>
        <w:t>ля эксплуатации многоквартирного жилого дома;</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22:022538:102 площадью 956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ул.</w:t>
      </w:r>
      <w:r w:rsidR="005B69DC" w:rsidRPr="005B69DC">
        <w:rPr>
          <w:sz w:val="28"/>
          <w:szCs w:val="28"/>
        </w:rPr>
        <w:t xml:space="preserve"> Беломорская, д. 38</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5B69DC" w:rsidRPr="005B69DC">
        <w:rPr>
          <w:sz w:val="28"/>
          <w:szCs w:val="28"/>
          <w:lang w:eastAsia="ar-SA"/>
        </w:rPr>
        <w:t>ля эксплуатации многоквартирного жилого дома;</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22:022538:12 площадью 2000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ул.</w:t>
      </w:r>
      <w:r w:rsidR="005B69DC" w:rsidRPr="005B69DC">
        <w:rPr>
          <w:sz w:val="28"/>
          <w:szCs w:val="28"/>
        </w:rPr>
        <w:t xml:space="preserve"> Беломорская, д. 36</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w:t>
      </w:r>
      <w:r w:rsidR="005B69DC" w:rsidRPr="005B69DC">
        <w:rPr>
          <w:sz w:val="28"/>
          <w:szCs w:val="28"/>
          <w:lang w:eastAsia="ar-SA"/>
        </w:rPr>
        <w:t>азрешенное использование: реконструкция здания в жилой дом;</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22:022538:13 площадью 675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xml:space="preserve">, </w:t>
      </w:r>
      <w:r>
        <w:rPr>
          <w:sz w:val="28"/>
          <w:szCs w:val="28"/>
          <w:lang w:eastAsia="ar-SA"/>
        </w:rPr>
        <w:br/>
      </w:r>
      <w:r w:rsidR="005B69DC" w:rsidRPr="005B69DC">
        <w:rPr>
          <w:sz w:val="28"/>
          <w:szCs w:val="28"/>
          <w:lang w:eastAsia="ar-SA"/>
        </w:rPr>
        <w:t>ул.</w:t>
      </w:r>
      <w:r w:rsidR="005B69DC" w:rsidRPr="005B69DC">
        <w:rPr>
          <w:sz w:val="28"/>
          <w:szCs w:val="28"/>
        </w:rPr>
        <w:t xml:space="preserve"> Ярославская, д. 35</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w:t>
      </w:r>
      <w:r w:rsidR="005B69DC" w:rsidRPr="005B69DC">
        <w:rPr>
          <w:sz w:val="28"/>
          <w:szCs w:val="28"/>
          <w:lang w:eastAsia="ar-SA"/>
        </w:rPr>
        <w:t>азрешенное использование: индивидуальный жилой дом и приусадебный участок;</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22:022538:16 площадью 225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xml:space="preserve">, </w:t>
      </w:r>
      <w:r>
        <w:rPr>
          <w:sz w:val="28"/>
          <w:szCs w:val="28"/>
          <w:lang w:eastAsia="ar-SA"/>
        </w:rPr>
        <w:br/>
      </w:r>
      <w:r w:rsidR="005B69DC" w:rsidRPr="005B69DC">
        <w:rPr>
          <w:sz w:val="28"/>
          <w:szCs w:val="28"/>
          <w:lang w:eastAsia="ar-SA"/>
        </w:rPr>
        <w:t>ул.</w:t>
      </w:r>
      <w:r w:rsidR="005B69DC" w:rsidRPr="005B69DC">
        <w:rPr>
          <w:sz w:val="28"/>
          <w:szCs w:val="28"/>
        </w:rPr>
        <w:t xml:space="preserve"> Ярославская, д. 35</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w:t>
      </w:r>
      <w:r w:rsidR="005B69DC" w:rsidRPr="005B69DC">
        <w:rPr>
          <w:sz w:val="28"/>
          <w:szCs w:val="28"/>
          <w:lang w:eastAsia="ar-SA"/>
        </w:rPr>
        <w:t>азрешенное использование: индивидуальный жилой дом и приусадебный участок.</w:t>
      </w:r>
    </w:p>
    <w:p w:rsidR="005B69DC" w:rsidRPr="005B69DC" w:rsidRDefault="005B69DC" w:rsidP="005B69DC">
      <w:pPr>
        <w:ind w:firstLine="709"/>
        <w:jc w:val="both"/>
        <w:rPr>
          <w:sz w:val="28"/>
          <w:szCs w:val="28"/>
          <w:lang w:eastAsia="ar-SA"/>
        </w:rPr>
      </w:pPr>
      <w:r w:rsidRPr="005B69DC">
        <w:rPr>
          <w:sz w:val="28"/>
          <w:szCs w:val="28"/>
          <w:lang w:eastAsia="ar-SA"/>
        </w:rPr>
        <w:t xml:space="preserve">После расселения жильцов и сноса данных многоквартирных жилых домов необходимо изменить вид разрешенного использования земельного участка 29:22:022538:ЗУ9 на "Среднеэтажная жилая застройка". Такое изменение вида разрешенного использования возможно при условии снятия ограничений от </w:t>
      </w:r>
      <w:r w:rsidRPr="005B69DC">
        <w:rPr>
          <w:sz w:val="28"/>
          <w:szCs w:val="28"/>
        </w:rPr>
        <w:t xml:space="preserve">шумовых зон Г от аэропорта, определенных в соответствии </w:t>
      </w:r>
      <w:r w:rsidR="00EE7EAB">
        <w:rPr>
          <w:sz w:val="28"/>
          <w:szCs w:val="28"/>
        </w:rPr>
        <w:br/>
      </w:r>
      <w:r w:rsidRPr="005B69DC">
        <w:rPr>
          <w:sz w:val="28"/>
          <w:szCs w:val="28"/>
        </w:rPr>
        <w:t xml:space="preserve">с рекомендациями по установлению зон ограничения жилой застройки </w:t>
      </w:r>
      <w:r w:rsidR="00EE7EAB">
        <w:rPr>
          <w:sz w:val="28"/>
          <w:szCs w:val="28"/>
        </w:rPr>
        <w:br/>
      </w:r>
      <w:r w:rsidRPr="005B69DC">
        <w:rPr>
          <w:sz w:val="28"/>
          <w:szCs w:val="28"/>
        </w:rPr>
        <w:t>в окрестностях аэропортов гражданской авиации из условий шума.</w:t>
      </w:r>
    </w:p>
    <w:p w:rsidR="005B69DC" w:rsidRPr="005B69DC" w:rsidRDefault="005B69DC" w:rsidP="005B69DC">
      <w:pPr>
        <w:ind w:firstLine="709"/>
        <w:jc w:val="both"/>
        <w:rPr>
          <w:sz w:val="28"/>
          <w:szCs w:val="28"/>
          <w:lang w:eastAsia="ar-SA"/>
        </w:rPr>
      </w:pPr>
      <w:r w:rsidRPr="00EE7EAB">
        <w:rPr>
          <w:spacing w:val="-4"/>
          <w:sz w:val="28"/>
          <w:szCs w:val="28"/>
          <w:lang w:val="en-US" w:eastAsia="ar-SA"/>
        </w:rPr>
        <w:t>III</w:t>
      </w:r>
      <w:r w:rsidRPr="00EE7EAB">
        <w:rPr>
          <w:spacing w:val="-4"/>
          <w:sz w:val="28"/>
          <w:szCs w:val="28"/>
          <w:lang w:eastAsia="ar-SA"/>
        </w:rPr>
        <w:t>. Образование земельного участка 29:22:022538:ЗУ10 площадью 2180 кв.м</w:t>
      </w:r>
      <w:r w:rsidRPr="005B69DC">
        <w:rPr>
          <w:sz w:val="28"/>
          <w:szCs w:val="28"/>
          <w:lang w:eastAsia="ar-SA"/>
        </w:rPr>
        <w:t xml:space="preserve"> с разрешенным использованием "Многоэтажная жилая застройка" путем </w:t>
      </w:r>
      <w:r w:rsidRPr="00EE7EAB">
        <w:rPr>
          <w:spacing w:val="-4"/>
          <w:sz w:val="28"/>
          <w:szCs w:val="28"/>
          <w:lang w:eastAsia="ar-SA"/>
        </w:rPr>
        <w:t>объединения образуемых земельных участков 29:22:022538:ЗУ3, 29:22:022538:14,</w:t>
      </w:r>
      <w:r w:rsidRPr="005B69DC">
        <w:rPr>
          <w:sz w:val="28"/>
          <w:szCs w:val="28"/>
          <w:lang w:eastAsia="ar-SA"/>
        </w:rPr>
        <w:t xml:space="preserve"> 29:22:022538:9.</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22:022538:ЗУ3 площадью 958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ул.</w:t>
      </w:r>
      <w:r w:rsidR="005B69DC" w:rsidRPr="005B69DC">
        <w:rPr>
          <w:sz w:val="28"/>
          <w:szCs w:val="28"/>
        </w:rPr>
        <w:t xml:space="preserve"> Терехина, д. 59</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5B69DC" w:rsidRPr="005B69DC">
        <w:rPr>
          <w:sz w:val="28"/>
          <w:szCs w:val="28"/>
          <w:lang w:eastAsia="ar-SA"/>
        </w:rPr>
        <w:t>ля эксплуатации многоквартирного жилого дома;</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22:022538:14 площадью 707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xml:space="preserve">, </w:t>
      </w:r>
      <w:r>
        <w:rPr>
          <w:sz w:val="28"/>
          <w:szCs w:val="28"/>
          <w:lang w:eastAsia="ar-SA"/>
        </w:rPr>
        <w:br/>
      </w:r>
      <w:r w:rsidR="005B69DC" w:rsidRPr="005B69DC">
        <w:rPr>
          <w:sz w:val="28"/>
          <w:szCs w:val="28"/>
          <w:lang w:eastAsia="ar-SA"/>
        </w:rPr>
        <w:t>ул.</w:t>
      </w:r>
      <w:r w:rsidR="005B69DC" w:rsidRPr="005B69DC">
        <w:rPr>
          <w:sz w:val="28"/>
          <w:szCs w:val="28"/>
        </w:rPr>
        <w:t xml:space="preserve"> Беломорская</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w:t>
      </w:r>
      <w:r w:rsidR="005B69DC" w:rsidRPr="005B69DC">
        <w:rPr>
          <w:sz w:val="28"/>
          <w:szCs w:val="28"/>
          <w:lang w:eastAsia="ar-SA"/>
        </w:rPr>
        <w:t xml:space="preserve">азрешенное </w:t>
      </w:r>
      <w:r w:rsidR="005B69DC" w:rsidRPr="00EE7EAB">
        <w:rPr>
          <w:spacing w:val="-4"/>
          <w:sz w:val="28"/>
          <w:szCs w:val="28"/>
          <w:lang w:eastAsia="ar-SA"/>
        </w:rPr>
        <w:t>использование: проектирование и строительство индивидуального жилого дома;</w:t>
      </w:r>
    </w:p>
    <w:p w:rsidR="005B69DC" w:rsidRPr="005B69DC" w:rsidRDefault="00EE7EAB" w:rsidP="00EE7EAB">
      <w:pPr>
        <w:ind w:firstLine="709"/>
        <w:jc w:val="both"/>
        <w:rPr>
          <w:sz w:val="28"/>
          <w:szCs w:val="28"/>
          <w:lang w:eastAsia="ar-SA"/>
        </w:rPr>
      </w:pPr>
      <w:r>
        <w:rPr>
          <w:sz w:val="28"/>
          <w:szCs w:val="28"/>
          <w:lang w:eastAsia="ar-SA"/>
        </w:rPr>
        <w:t>29:</w:t>
      </w:r>
      <w:r w:rsidR="005B69DC" w:rsidRPr="005B69DC">
        <w:rPr>
          <w:sz w:val="28"/>
          <w:szCs w:val="28"/>
          <w:lang w:eastAsia="ar-SA"/>
        </w:rPr>
        <w:t xml:space="preserve">22:022538:9 площадью 514 кв.м, </w:t>
      </w:r>
      <w:r>
        <w:rPr>
          <w:sz w:val="28"/>
          <w:szCs w:val="28"/>
          <w:lang w:eastAsia="ar-SA"/>
        </w:rPr>
        <w:t>м</w:t>
      </w:r>
      <w:r w:rsidR="005B69DC" w:rsidRPr="005B69DC">
        <w:rPr>
          <w:sz w:val="28"/>
          <w:szCs w:val="28"/>
          <w:lang w:eastAsia="ar-SA"/>
        </w:rPr>
        <w:t xml:space="preserve">естоположение: </w:t>
      </w:r>
      <w:r>
        <w:rPr>
          <w:sz w:val="28"/>
          <w:szCs w:val="28"/>
          <w:lang w:eastAsia="ar-SA"/>
        </w:rPr>
        <w:t>г. Архангельск</w:t>
      </w:r>
      <w:r w:rsidR="005B69DC" w:rsidRPr="005B69DC">
        <w:rPr>
          <w:sz w:val="28"/>
          <w:szCs w:val="28"/>
          <w:lang w:eastAsia="ar-SA"/>
        </w:rPr>
        <w:t xml:space="preserve">, </w:t>
      </w:r>
      <w:r>
        <w:rPr>
          <w:sz w:val="28"/>
          <w:szCs w:val="28"/>
          <w:lang w:eastAsia="ar-SA"/>
        </w:rPr>
        <w:br/>
      </w:r>
      <w:r w:rsidR="005B69DC" w:rsidRPr="005B69DC">
        <w:rPr>
          <w:sz w:val="28"/>
          <w:szCs w:val="28"/>
          <w:lang w:eastAsia="ar-SA"/>
        </w:rPr>
        <w:t>ул.</w:t>
      </w:r>
      <w:r w:rsidR="005B69DC" w:rsidRPr="005B69DC">
        <w:rPr>
          <w:sz w:val="28"/>
          <w:szCs w:val="28"/>
        </w:rPr>
        <w:t xml:space="preserve"> Терехина</w:t>
      </w:r>
      <w:r w:rsidR="005B69DC" w:rsidRPr="005B69DC">
        <w:rPr>
          <w:sz w:val="28"/>
          <w:szCs w:val="28"/>
          <w:lang w:eastAsia="ar-SA"/>
        </w:rPr>
        <w:t xml:space="preserve">, </w:t>
      </w:r>
      <w:r>
        <w:rPr>
          <w:sz w:val="28"/>
          <w:szCs w:val="28"/>
          <w:lang w:eastAsia="ar-SA"/>
        </w:rPr>
        <w:t>к</w:t>
      </w:r>
      <w:r w:rsidR="005B69DC" w:rsidRPr="005B69DC">
        <w:rPr>
          <w:sz w:val="28"/>
          <w:szCs w:val="28"/>
          <w:lang w:eastAsia="ar-SA"/>
        </w:rPr>
        <w:t xml:space="preserve">атегория земель – земли населенных пунктов, </w:t>
      </w:r>
      <w:r>
        <w:rPr>
          <w:sz w:val="28"/>
          <w:szCs w:val="28"/>
          <w:lang w:eastAsia="ar-SA"/>
        </w:rPr>
        <w:t>разрешенное использование: д</w:t>
      </w:r>
      <w:r w:rsidR="005B69DC" w:rsidRPr="005B69DC">
        <w:rPr>
          <w:sz w:val="28"/>
          <w:szCs w:val="28"/>
          <w:lang w:eastAsia="ar-SA"/>
        </w:rPr>
        <w:t>ля проектирования и строительства индивидуального жилого дома со встроенным помещением общественного назначения на 1 этаже.</w:t>
      </w:r>
    </w:p>
    <w:p w:rsidR="005B69DC" w:rsidRPr="005B69DC" w:rsidRDefault="005B69DC" w:rsidP="005B69DC">
      <w:pPr>
        <w:ind w:firstLine="709"/>
        <w:jc w:val="both"/>
        <w:rPr>
          <w:sz w:val="28"/>
          <w:szCs w:val="28"/>
          <w:lang w:eastAsia="ar-SA"/>
        </w:rPr>
      </w:pPr>
      <w:r w:rsidRPr="005B69DC">
        <w:rPr>
          <w:sz w:val="28"/>
          <w:szCs w:val="28"/>
          <w:lang w:eastAsia="ar-SA"/>
        </w:rPr>
        <w:t xml:space="preserve">После расселения жильцов и сноса данных жилых домов необходимо </w:t>
      </w:r>
      <w:r w:rsidRPr="008948F1">
        <w:rPr>
          <w:spacing w:val="-4"/>
          <w:sz w:val="28"/>
          <w:szCs w:val="28"/>
          <w:lang w:eastAsia="ar-SA"/>
        </w:rPr>
        <w:t>изменить вид разрешенного использования земельного участка 29:22:022538:ЗУ10</w:t>
      </w:r>
      <w:r w:rsidRPr="005B69DC">
        <w:rPr>
          <w:sz w:val="28"/>
          <w:szCs w:val="28"/>
          <w:lang w:eastAsia="ar-SA"/>
        </w:rPr>
        <w:t xml:space="preserve"> на "Среднеэтажная жилая застройка". Такое изменение вида разрешенного </w:t>
      </w:r>
      <w:r w:rsidRPr="005B69DC">
        <w:rPr>
          <w:sz w:val="28"/>
          <w:szCs w:val="28"/>
          <w:lang w:eastAsia="ar-SA"/>
        </w:rPr>
        <w:lastRenderedPageBreak/>
        <w:t xml:space="preserve">использования возможно при условии снятия ограничений от </w:t>
      </w:r>
      <w:r w:rsidRPr="005B69DC">
        <w:rPr>
          <w:sz w:val="28"/>
          <w:szCs w:val="28"/>
        </w:rPr>
        <w:t xml:space="preserve">шумовых зон Г </w:t>
      </w:r>
      <w:r w:rsidR="008948F1">
        <w:rPr>
          <w:sz w:val="28"/>
          <w:szCs w:val="28"/>
        </w:rPr>
        <w:br/>
      </w:r>
      <w:r w:rsidRPr="008948F1">
        <w:rPr>
          <w:spacing w:val="-4"/>
          <w:sz w:val="28"/>
          <w:szCs w:val="28"/>
        </w:rPr>
        <w:t>от аэропорта, определенных в соответствии с рекомендациями по установлению</w:t>
      </w:r>
      <w:r w:rsidRPr="005B69DC">
        <w:rPr>
          <w:sz w:val="28"/>
          <w:szCs w:val="28"/>
        </w:rPr>
        <w:t xml:space="preserve"> зон ограничения жилой застройки в окрестностях аэропортов гражданской авиации из условий шума.</w:t>
      </w:r>
    </w:p>
    <w:p w:rsidR="005B69DC" w:rsidRPr="005B69DC" w:rsidRDefault="005B69DC" w:rsidP="005B69DC">
      <w:pPr>
        <w:ind w:firstLine="709"/>
        <w:jc w:val="both"/>
        <w:rPr>
          <w:sz w:val="28"/>
          <w:szCs w:val="28"/>
        </w:rPr>
      </w:pPr>
      <w:r w:rsidRPr="005B69DC">
        <w:rPr>
          <w:sz w:val="28"/>
          <w:szCs w:val="28"/>
          <w:lang w:eastAsia="ar-SA"/>
        </w:rPr>
        <w:t>Территория, в отношении которой подготовлен проект межевания</w:t>
      </w:r>
      <w:r w:rsidRPr="005B69DC">
        <w:rPr>
          <w:sz w:val="28"/>
          <w:szCs w:val="28"/>
        </w:rPr>
        <w:t xml:space="preserve">, располагается в границах следующих зон: </w:t>
      </w:r>
    </w:p>
    <w:p w:rsidR="005B69DC" w:rsidRPr="005B69DC" w:rsidRDefault="005B69DC" w:rsidP="005B69DC">
      <w:pPr>
        <w:ind w:firstLine="709"/>
        <w:jc w:val="both"/>
        <w:rPr>
          <w:sz w:val="28"/>
          <w:szCs w:val="28"/>
        </w:rPr>
      </w:pPr>
      <w:r w:rsidRPr="005B69DC">
        <w:rPr>
          <w:sz w:val="28"/>
          <w:szCs w:val="28"/>
        </w:rPr>
        <w:t xml:space="preserve">полностью в границе зоны санитарной охраны источников питьевого и хозяйственно-бытового водоснабжения, определенной в соответствии </w:t>
      </w:r>
      <w:r w:rsidR="008948F1">
        <w:rPr>
          <w:sz w:val="28"/>
          <w:szCs w:val="28"/>
        </w:rPr>
        <w:br/>
      </w:r>
      <w:r w:rsidRPr="005B69DC">
        <w:rPr>
          <w:sz w:val="28"/>
          <w:szCs w:val="28"/>
        </w:rPr>
        <w:t xml:space="preserve">с распоряжениями </w:t>
      </w:r>
      <w:r w:rsidR="008948F1">
        <w:rPr>
          <w:sz w:val="28"/>
          <w:szCs w:val="28"/>
        </w:rPr>
        <w:t>м</w:t>
      </w:r>
      <w:r w:rsidRPr="005B69DC">
        <w:rPr>
          <w:sz w:val="28"/>
          <w:szCs w:val="28"/>
        </w:rPr>
        <w:t xml:space="preserve">инистерства природных ресурсов и лесопромышленного комплекса Архангельской области (3 пояс); </w:t>
      </w:r>
    </w:p>
    <w:p w:rsidR="005B69DC" w:rsidRPr="005B69DC" w:rsidRDefault="005B69DC" w:rsidP="005B69DC">
      <w:pPr>
        <w:ind w:firstLine="709"/>
        <w:jc w:val="both"/>
        <w:rPr>
          <w:sz w:val="28"/>
          <w:szCs w:val="28"/>
        </w:rPr>
      </w:pPr>
      <w:r w:rsidRPr="005B69DC">
        <w:rPr>
          <w:sz w:val="28"/>
          <w:szCs w:val="28"/>
        </w:rPr>
        <w:t xml:space="preserve">полностью в зоне регулирования застройки и хозяйственной деятельности </w:t>
      </w:r>
      <w:r w:rsidRPr="008948F1">
        <w:rPr>
          <w:spacing w:val="-6"/>
          <w:sz w:val="28"/>
          <w:szCs w:val="28"/>
        </w:rPr>
        <w:t>объектов культурного наследия (подзона - ЗРЗ-1) в соответствии с постановлением</w:t>
      </w:r>
      <w:r w:rsidRPr="005B69DC">
        <w:rPr>
          <w:sz w:val="28"/>
          <w:szCs w:val="28"/>
        </w:rPr>
        <w:t xml:space="preserve"> Правительства Архангельской области от 18.11.2014 № 460-пп; </w:t>
      </w:r>
    </w:p>
    <w:p w:rsidR="005B69DC" w:rsidRPr="005B69DC" w:rsidRDefault="005B69DC" w:rsidP="005B69DC">
      <w:pPr>
        <w:ind w:firstLine="709"/>
        <w:jc w:val="both"/>
        <w:rPr>
          <w:sz w:val="28"/>
          <w:szCs w:val="28"/>
        </w:rPr>
      </w:pPr>
      <w:r w:rsidRPr="005B69DC">
        <w:rPr>
          <w:sz w:val="28"/>
          <w:szCs w:val="28"/>
        </w:rPr>
        <w:t xml:space="preserve">полностью в границе зоны затопления, определенной в соответствии </w:t>
      </w:r>
      <w:r w:rsidR="008948F1">
        <w:rPr>
          <w:sz w:val="28"/>
          <w:szCs w:val="28"/>
        </w:rPr>
        <w:br/>
      </w:r>
      <w:r w:rsidRPr="005B69DC">
        <w:rPr>
          <w:sz w:val="28"/>
          <w:szCs w:val="28"/>
        </w:rPr>
        <w:t xml:space="preserve">с Водным кодексом </w:t>
      </w:r>
      <w:r w:rsidR="008948F1">
        <w:rPr>
          <w:sz w:val="28"/>
          <w:szCs w:val="28"/>
        </w:rPr>
        <w:t>Российской Федерации</w:t>
      </w:r>
      <w:r w:rsidRPr="005B69DC">
        <w:rPr>
          <w:sz w:val="28"/>
          <w:szCs w:val="28"/>
        </w:rPr>
        <w:t xml:space="preserve"> и </w:t>
      </w:r>
      <w:r w:rsidR="00BE33C3">
        <w:rPr>
          <w:sz w:val="28"/>
          <w:szCs w:val="28"/>
        </w:rPr>
        <w:t>п</w:t>
      </w:r>
      <w:r w:rsidRPr="005B69DC">
        <w:rPr>
          <w:sz w:val="28"/>
          <w:szCs w:val="28"/>
        </w:rPr>
        <w:t xml:space="preserve">остановлением Правительства </w:t>
      </w:r>
      <w:r w:rsidR="008948F1">
        <w:rPr>
          <w:sz w:val="28"/>
          <w:szCs w:val="28"/>
        </w:rPr>
        <w:t>Российской Федерации</w:t>
      </w:r>
      <w:r w:rsidR="008948F1" w:rsidRPr="005B69DC">
        <w:rPr>
          <w:sz w:val="28"/>
          <w:szCs w:val="28"/>
        </w:rPr>
        <w:t xml:space="preserve"> </w:t>
      </w:r>
      <w:r w:rsidRPr="005B69DC">
        <w:rPr>
          <w:sz w:val="28"/>
          <w:szCs w:val="28"/>
        </w:rPr>
        <w:t xml:space="preserve">от 18.04.2014 № 360 "Об определении границ зон затопления, подтопления"; </w:t>
      </w:r>
    </w:p>
    <w:p w:rsidR="005B69DC" w:rsidRPr="005B69DC" w:rsidRDefault="005B69DC" w:rsidP="005B69DC">
      <w:pPr>
        <w:ind w:firstLine="709"/>
        <w:jc w:val="both"/>
        <w:rPr>
          <w:sz w:val="28"/>
          <w:szCs w:val="28"/>
        </w:rPr>
      </w:pPr>
      <w:r w:rsidRPr="005B69DC">
        <w:rPr>
          <w:sz w:val="28"/>
          <w:szCs w:val="28"/>
        </w:rPr>
        <w:t xml:space="preserve">полностью в границе шумовой зоны Г от аэропорта, определенной </w:t>
      </w:r>
      <w:r w:rsidR="008948F1">
        <w:rPr>
          <w:sz w:val="28"/>
          <w:szCs w:val="28"/>
        </w:rPr>
        <w:br/>
      </w:r>
      <w:r w:rsidRPr="005B69DC">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5B69DC" w:rsidRPr="005B69DC" w:rsidRDefault="005B69DC" w:rsidP="005B69DC">
      <w:pPr>
        <w:ind w:firstLine="709"/>
        <w:jc w:val="both"/>
        <w:rPr>
          <w:sz w:val="28"/>
          <w:szCs w:val="28"/>
          <w:lang w:eastAsia="ar-SA"/>
        </w:rPr>
      </w:pPr>
      <w:r w:rsidRPr="005B69DC">
        <w:rPr>
          <w:sz w:val="28"/>
          <w:szCs w:val="28"/>
          <w:lang w:eastAsia="ar-SA"/>
        </w:rPr>
        <w:t>Границы территорий объектов культурного наследия и зоны действия публичных сервитутов не выявлены.</w:t>
      </w:r>
    </w:p>
    <w:p w:rsidR="005B69DC" w:rsidRPr="005B69DC" w:rsidRDefault="005B69DC" w:rsidP="005B69DC">
      <w:pPr>
        <w:ind w:firstLine="709"/>
        <w:jc w:val="both"/>
        <w:rPr>
          <w:sz w:val="28"/>
          <w:szCs w:val="28"/>
          <w:lang w:eastAsia="ar-SA"/>
        </w:rPr>
      </w:pPr>
    </w:p>
    <w:p w:rsidR="005B69DC" w:rsidRDefault="005B69DC" w:rsidP="008948F1">
      <w:pPr>
        <w:rPr>
          <w:sz w:val="28"/>
          <w:szCs w:val="28"/>
        </w:rPr>
      </w:pPr>
      <w:r w:rsidRPr="005B69DC">
        <w:rPr>
          <w:sz w:val="28"/>
          <w:szCs w:val="28"/>
        </w:rPr>
        <w:t>Таблица 1 – Характеристики земельных участков, подлежащих образованию</w:t>
      </w:r>
    </w:p>
    <w:p w:rsidR="008948F1" w:rsidRPr="008948F1" w:rsidRDefault="008948F1" w:rsidP="008948F1">
      <w:pPr>
        <w:rPr>
          <w:sz w:val="10"/>
          <w:szCs w:val="10"/>
        </w:rPr>
      </w:pPr>
    </w:p>
    <w:tbl>
      <w:tblPr>
        <w:tblW w:w="9639"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275"/>
        <w:gridCol w:w="2835"/>
        <w:gridCol w:w="3402"/>
      </w:tblGrid>
      <w:tr w:rsidR="005B69DC" w:rsidRPr="008948F1" w:rsidTr="008948F1">
        <w:trPr>
          <w:trHeight w:hRule="exact" w:val="807"/>
        </w:trPr>
        <w:tc>
          <w:tcPr>
            <w:tcW w:w="2127" w:type="dxa"/>
          </w:tcPr>
          <w:p w:rsidR="005B69DC" w:rsidRPr="008948F1" w:rsidRDefault="005B69DC" w:rsidP="00AE3721">
            <w:pPr>
              <w:spacing w:line="249" w:lineRule="exact"/>
              <w:ind w:left="101" w:right="-20"/>
              <w:jc w:val="center"/>
              <w:rPr>
                <w:sz w:val="24"/>
                <w:szCs w:val="24"/>
              </w:rPr>
            </w:pPr>
            <w:r w:rsidRPr="008948F1">
              <w:rPr>
                <w:sz w:val="24"/>
                <w:szCs w:val="24"/>
              </w:rPr>
              <w:t>Проектируемый земельный участок, обозначение</w:t>
            </w:r>
          </w:p>
        </w:tc>
        <w:tc>
          <w:tcPr>
            <w:tcW w:w="1275" w:type="dxa"/>
          </w:tcPr>
          <w:p w:rsidR="005B69DC" w:rsidRPr="008948F1" w:rsidRDefault="005B69DC" w:rsidP="00AE3721">
            <w:pPr>
              <w:spacing w:line="249" w:lineRule="exact"/>
              <w:ind w:left="101" w:right="-20"/>
              <w:jc w:val="center"/>
              <w:rPr>
                <w:sz w:val="24"/>
                <w:szCs w:val="24"/>
              </w:rPr>
            </w:pPr>
            <w:r w:rsidRPr="008948F1">
              <w:rPr>
                <w:sz w:val="24"/>
                <w:szCs w:val="24"/>
              </w:rPr>
              <w:t>Проектная площадь, кв.м</w:t>
            </w:r>
          </w:p>
        </w:tc>
        <w:tc>
          <w:tcPr>
            <w:tcW w:w="2835" w:type="dxa"/>
          </w:tcPr>
          <w:p w:rsidR="005B69DC" w:rsidRPr="008948F1" w:rsidRDefault="005B69DC" w:rsidP="00AE3721">
            <w:pPr>
              <w:spacing w:line="249" w:lineRule="exact"/>
              <w:ind w:left="101" w:right="-20"/>
              <w:jc w:val="center"/>
              <w:rPr>
                <w:sz w:val="24"/>
                <w:szCs w:val="24"/>
              </w:rPr>
            </w:pPr>
            <w:r w:rsidRPr="008948F1">
              <w:rPr>
                <w:sz w:val="24"/>
                <w:szCs w:val="24"/>
              </w:rPr>
              <w:t>Исходные характеристики</w:t>
            </w:r>
          </w:p>
        </w:tc>
        <w:tc>
          <w:tcPr>
            <w:tcW w:w="3402" w:type="dxa"/>
          </w:tcPr>
          <w:p w:rsidR="005B69DC" w:rsidRPr="008948F1" w:rsidRDefault="005B69DC" w:rsidP="00AE3721">
            <w:pPr>
              <w:spacing w:line="249" w:lineRule="exact"/>
              <w:ind w:left="101" w:right="-20"/>
              <w:jc w:val="center"/>
              <w:rPr>
                <w:sz w:val="24"/>
                <w:szCs w:val="24"/>
              </w:rPr>
            </w:pPr>
            <w:r w:rsidRPr="008948F1">
              <w:rPr>
                <w:sz w:val="24"/>
                <w:szCs w:val="24"/>
              </w:rPr>
              <w:t xml:space="preserve">Проектные </w:t>
            </w:r>
          </w:p>
          <w:p w:rsidR="005B69DC" w:rsidRPr="008948F1" w:rsidRDefault="005B69DC" w:rsidP="00AE3721">
            <w:pPr>
              <w:spacing w:line="249" w:lineRule="exact"/>
              <w:ind w:left="101" w:right="-20"/>
              <w:jc w:val="center"/>
              <w:rPr>
                <w:sz w:val="24"/>
                <w:szCs w:val="24"/>
              </w:rPr>
            </w:pPr>
            <w:r w:rsidRPr="008948F1">
              <w:rPr>
                <w:sz w:val="24"/>
                <w:szCs w:val="24"/>
              </w:rPr>
              <w:t>характеристики</w:t>
            </w:r>
          </w:p>
        </w:tc>
      </w:tr>
      <w:tr w:rsidR="005B69DC"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hRule="exact" w:val="270"/>
          <w:tblHeader/>
        </w:trPr>
        <w:tc>
          <w:tcPr>
            <w:tcW w:w="2127" w:type="dxa"/>
            <w:tcBorders>
              <w:top w:val="single" w:sz="4" w:space="0" w:color="000000"/>
              <w:left w:val="single" w:sz="4" w:space="0" w:color="000000"/>
              <w:bottom w:val="single" w:sz="4" w:space="0" w:color="000000"/>
              <w:right w:val="single" w:sz="4" w:space="0" w:color="000000"/>
            </w:tcBorders>
          </w:tcPr>
          <w:p w:rsidR="005B69DC" w:rsidRPr="008948F1" w:rsidRDefault="005B69DC" w:rsidP="00AE3721">
            <w:pPr>
              <w:spacing w:line="249" w:lineRule="exact"/>
              <w:ind w:left="101" w:right="-20"/>
              <w:jc w:val="center"/>
              <w:rPr>
                <w:sz w:val="24"/>
                <w:szCs w:val="24"/>
              </w:rPr>
            </w:pPr>
            <w:r w:rsidRPr="008948F1">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5B69DC" w:rsidRPr="008948F1" w:rsidRDefault="005B69DC" w:rsidP="00AE3721">
            <w:pPr>
              <w:spacing w:line="249" w:lineRule="exact"/>
              <w:ind w:left="101" w:right="-20"/>
              <w:jc w:val="center"/>
              <w:rPr>
                <w:sz w:val="24"/>
                <w:szCs w:val="24"/>
              </w:rPr>
            </w:pPr>
            <w:r w:rsidRPr="008948F1">
              <w:rPr>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5B69DC" w:rsidRPr="008948F1" w:rsidRDefault="005B69DC" w:rsidP="00AE3721">
            <w:pPr>
              <w:spacing w:line="249" w:lineRule="exact"/>
              <w:ind w:left="101" w:right="-20"/>
              <w:jc w:val="center"/>
              <w:rPr>
                <w:sz w:val="24"/>
                <w:szCs w:val="24"/>
              </w:rPr>
            </w:pPr>
            <w:r w:rsidRPr="008948F1">
              <w:rPr>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5B69DC" w:rsidRPr="008948F1" w:rsidRDefault="005B69DC" w:rsidP="00AE3721">
            <w:pPr>
              <w:spacing w:line="249" w:lineRule="exact"/>
              <w:ind w:left="101" w:right="-20"/>
              <w:jc w:val="center"/>
              <w:rPr>
                <w:sz w:val="24"/>
                <w:szCs w:val="24"/>
              </w:rPr>
            </w:pPr>
            <w:r w:rsidRPr="008948F1">
              <w:rPr>
                <w:sz w:val="24"/>
                <w:szCs w:val="24"/>
              </w:rPr>
              <w:t>4</w:t>
            </w:r>
          </w:p>
        </w:tc>
      </w:tr>
      <w:tr w:rsidR="005B69DC"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hRule="exact" w:val="358"/>
        </w:trPr>
        <w:tc>
          <w:tcPr>
            <w:tcW w:w="9639" w:type="dxa"/>
            <w:gridSpan w:val="4"/>
            <w:tcBorders>
              <w:top w:val="single" w:sz="4" w:space="0" w:color="000000"/>
              <w:left w:val="single" w:sz="4" w:space="0" w:color="000000"/>
              <w:bottom w:val="single" w:sz="4" w:space="0" w:color="000000"/>
              <w:right w:val="single" w:sz="4" w:space="0" w:color="000000"/>
            </w:tcBorders>
          </w:tcPr>
          <w:p w:rsidR="005B69DC" w:rsidRPr="008948F1" w:rsidRDefault="005B69DC" w:rsidP="00AE3721">
            <w:pPr>
              <w:spacing w:line="249" w:lineRule="exact"/>
              <w:ind w:left="101" w:right="-20"/>
              <w:rPr>
                <w:sz w:val="24"/>
                <w:szCs w:val="24"/>
              </w:rPr>
            </w:pPr>
            <w:r w:rsidRPr="008948F1">
              <w:rPr>
                <w:sz w:val="24"/>
                <w:szCs w:val="24"/>
              </w:rPr>
              <w:t>1 этап</w:t>
            </w:r>
          </w:p>
        </w:tc>
      </w:tr>
      <w:tr w:rsidR="005B69DC"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rPr>
                <w:sz w:val="24"/>
                <w:szCs w:val="24"/>
              </w:rPr>
            </w:pPr>
            <w:r w:rsidRPr="008948F1">
              <w:rPr>
                <w:sz w:val="24"/>
                <w:szCs w:val="24"/>
              </w:rPr>
              <w:t>29:22:022538:ЗУ1</w:t>
            </w:r>
          </w:p>
        </w:tc>
        <w:tc>
          <w:tcPr>
            <w:tcW w:w="1275"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rPr>
                <w:sz w:val="24"/>
                <w:szCs w:val="24"/>
              </w:rPr>
            </w:pPr>
            <w:r w:rsidRPr="008948F1">
              <w:rPr>
                <w:sz w:val="24"/>
                <w:szCs w:val="24"/>
              </w:rPr>
              <w:t>1564 кв.м</w:t>
            </w:r>
          </w:p>
        </w:tc>
        <w:tc>
          <w:tcPr>
            <w:tcW w:w="2835" w:type="dxa"/>
            <w:tcBorders>
              <w:top w:val="single" w:sz="4" w:space="0" w:color="000000"/>
              <w:left w:val="single" w:sz="4" w:space="0" w:color="000000"/>
              <w:right w:val="single" w:sz="4" w:space="0" w:color="000000"/>
            </w:tcBorders>
          </w:tcPr>
          <w:p w:rsidR="005B69DC" w:rsidRPr="008948F1" w:rsidRDefault="005B69DC" w:rsidP="008948F1">
            <w:pPr>
              <w:ind w:left="142"/>
              <w:rPr>
                <w:sz w:val="24"/>
                <w:szCs w:val="24"/>
              </w:rPr>
            </w:pPr>
            <w:r w:rsidRPr="008948F1">
              <w:rPr>
                <w:sz w:val="24"/>
                <w:szCs w:val="24"/>
              </w:rPr>
              <w:t>Земли</w:t>
            </w:r>
            <w:r w:rsidR="008948F1">
              <w:rPr>
                <w:sz w:val="24"/>
                <w:szCs w:val="24"/>
              </w:rPr>
              <w:t xml:space="preserve"> </w:t>
            </w:r>
            <w:r w:rsidRPr="008948F1">
              <w:rPr>
                <w:sz w:val="24"/>
                <w:szCs w:val="24"/>
              </w:rPr>
              <w:t>государственной собственности</w:t>
            </w:r>
          </w:p>
        </w:tc>
        <w:tc>
          <w:tcPr>
            <w:tcW w:w="3402" w:type="dxa"/>
            <w:tcBorders>
              <w:top w:val="single" w:sz="4" w:space="0" w:color="000000"/>
              <w:left w:val="single" w:sz="4" w:space="0" w:color="000000"/>
              <w:right w:val="single" w:sz="4" w:space="0" w:color="000000"/>
            </w:tcBorders>
          </w:tcPr>
          <w:p w:rsidR="005B69DC" w:rsidRPr="008948F1" w:rsidRDefault="005B69DC" w:rsidP="008948F1">
            <w:pPr>
              <w:spacing w:line="249" w:lineRule="exact"/>
              <w:ind w:left="101" w:right="-20"/>
              <w:rPr>
                <w:sz w:val="24"/>
                <w:szCs w:val="24"/>
              </w:rPr>
            </w:pPr>
            <w:r w:rsidRPr="008948F1">
              <w:rPr>
                <w:sz w:val="24"/>
                <w:szCs w:val="24"/>
              </w:rPr>
              <w:t>Земли населенных пунктов</w:t>
            </w:r>
          </w:p>
          <w:p w:rsidR="005B69DC" w:rsidRPr="008948F1" w:rsidRDefault="005B69DC" w:rsidP="008948F1">
            <w:pPr>
              <w:ind w:left="101"/>
              <w:rPr>
                <w:sz w:val="24"/>
                <w:szCs w:val="24"/>
              </w:rPr>
            </w:pPr>
            <w:r w:rsidRPr="008948F1">
              <w:rPr>
                <w:sz w:val="24"/>
                <w:szCs w:val="24"/>
              </w:rPr>
              <w:t>Разрешенное использование: для эксплуатации многоквартирного жилого</w:t>
            </w:r>
          </w:p>
        </w:tc>
      </w:tr>
      <w:tr w:rsidR="005B69DC"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rPr>
                <w:sz w:val="24"/>
                <w:szCs w:val="24"/>
              </w:rPr>
            </w:pPr>
            <w:r w:rsidRPr="008948F1">
              <w:rPr>
                <w:sz w:val="24"/>
                <w:szCs w:val="24"/>
              </w:rPr>
              <w:t>29:22:022538:ЗУ2</w:t>
            </w:r>
          </w:p>
        </w:tc>
        <w:tc>
          <w:tcPr>
            <w:tcW w:w="1275"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rPr>
                <w:sz w:val="24"/>
                <w:szCs w:val="24"/>
              </w:rPr>
            </w:pPr>
            <w:r w:rsidRPr="008948F1">
              <w:rPr>
                <w:sz w:val="24"/>
                <w:szCs w:val="24"/>
              </w:rPr>
              <w:t>2169 кв.м</w:t>
            </w:r>
          </w:p>
        </w:tc>
        <w:tc>
          <w:tcPr>
            <w:tcW w:w="2835"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ind w:left="142"/>
              <w:rPr>
                <w:sz w:val="24"/>
                <w:szCs w:val="24"/>
              </w:rPr>
            </w:pPr>
            <w:r w:rsidRPr="008948F1">
              <w:rPr>
                <w:sz w:val="24"/>
                <w:szCs w:val="24"/>
              </w:rPr>
              <w:t>Земли</w:t>
            </w:r>
            <w:r w:rsidR="008948F1">
              <w:rPr>
                <w:sz w:val="24"/>
                <w:szCs w:val="24"/>
              </w:rPr>
              <w:t xml:space="preserve"> </w:t>
            </w:r>
            <w:r w:rsidRPr="008948F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5B69DC" w:rsidRPr="008948F1" w:rsidRDefault="005B69DC" w:rsidP="008948F1">
            <w:pPr>
              <w:spacing w:line="249" w:lineRule="exact"/>
              <w:ind w:left="101" w:right="-20"/>
              <w:rPr>
                <w:sz w:val="24"/>
                <w:szCs w:val="24"/>
              </w:rPr>
            </w:pPr>
            <w:r w:rsidRPr="008948F1">
              <w:rPr>
                <w:sz w:val="24"/>
                <w:szCs w:val="24"/>
              </w:rPr>
              <w:t>Земли населенных пунктов</w:t>
            </w:r>
          </w:p>
          <w:p w:rsidR="005B69DC" w:rsidRPr="008948F1" w:rsidRDefault="005B69DC" w:rsidP="008948F1">
            <w:pPr>
              <w:tabs>
                <w:tab w:val="left" w:pos="3123"/>
              </w:tabs>
              <w:ind w:left="101"/>
              <w:rPr>
                <w:sz w:val="24"/>
                <w:szCs w:val="24"/>
              </w:rPr>
            </w:pPr>
            <w:r w:rsidRPr="008948F1">
              <w:rPr>
                <w:sz w:val="24"/>
                <w:szCs w:val="24"/>
              </w:rPr>
              <w:t xml:space="preserve">Разрешенное использование: для эксплуатации многоквартирного жилого </w:t>
            </w:r>
          </w:p>
        </w:tc>
      </w:tr>
      <w:tr w:rsidR="005B69DC"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7"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rPr>
                <w:sz w:val="24"/>
                <w:szCs w:val="24"/>
              </w:rPr>
            </w:pPr>
            <w:r w:rsidRPr="008948F1">
              <w:rPr>
                <w:sz w:val="24"/>
                <w:szCs w:val="24"/>
              </w:rPr>
              <w:t>29:22:022538:ЗУ3</w:t>
            </w:r>
          </w:p>
        </w:tc>
        <w:tc>
          <w:tcPr>
            <w:tcW w:w="1275"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rPr>
                <w:sz w:val="24"/>
                <w:szCs w:val="24"/>
              </w:rPr>
            </w:pPr>
            <w:r w:rsidRPr="008948F1">
              <w:rPr>
                <w:sz w:val="24"/>
                <w:szCs w:val="24"/>
              </w:rPr>
              <w:t>958 кв.м</w:t>
            </w:r>
          </w:p>
        </w:tc>
        <w:tc>
          <w:tcPr>
            <w:tcW w:w="2835" w:type="dxa"/>
            <w:tcBorders>
              <w:top w:val="single" w:sz="4" w:space="0" w:color="000000"/>
              <w:left w:val="single" w:sz="4" w:space="0" w:color="000000"/>
              <w:bottom w:val="single" w:sz="4" w:space="0" w:color="000000"/>
              <w:right w:val="single" w:sz="4" w:space="0" w:color="000000"/>
            </w:tcBorders>
          </w:tcPr>
          <w:p w:rsidR="005B69DC" w:rsidRPr="008948F1" w:rsidRDefault="005B69DC" w:rsidP="008948F1">
            <w:pPr>
              <w:ind w:left="142"/>
              <w:rPr>
                <w:sz w:val="24"/>
                <w:szCs w:val="24"/>
              </w:rPr>
            </w:pPr>
            <w:r w:rsidRPr="008948F1">
              <w:rPr>
                <w:sz w:val="24"/>
                <w:szCs w:val="24"/>
              </w:rPr>
              <w:t>Земли</w:t>
            </w:r>
            <w:r w:rsidR="008948F1">
              <w:rPr>
                <w:sz w:val="24"/>
                <w:szCs w:val="24"/>
              </w:rPr>
              <w:t xml:space="preserve"> </w:t>
            </w:r>
            <w:r w:rsidRPr="008948F1">
              <w:rPr>
                <w:sz w:val="24"/>
                <w:szCs w:val="24"/>
              </w:rPr>
              <w:t>государственной собственности</w:t>
            </w:r>
          </w:p>
        </w:tc>
        <w:tc>
          <w:tcPr>
            <w:tcW w:w="3402" w:type="dxa"/>
            <w:tcBorders>
              <w:top w:val="single" w:sz="4" w:space="0" w:color="auto"/>
              <w:left w:val="single" w:sz="4" w:space="0" w:color="000000"/>
              <w:bottom w:val="single" w:sz="4" w:space="0" w:color="000000"/>
              <w:right w:val="single" w:sz="4" w:space="0" w:color="000000"/>
            </w:tcBorders>
          </w:tcPr>
          <w:p w:rsidR="005B69DC" w:rsidRPr="008948F1" w:rsidRDefault="005B69DC" w:rsidP="008948F1">
            <w:pPr>
              <w:spacing w:line="249" w:lineRule="exact"/>
              <w:ind w:left="101" w:right="-20"/>
              <w:rPr>
                <w:sz w:val="24"/>
                <w:szCs w:val="24"/>
              </w:rPr>
            </w:pPr>
            <w:r w:rsidRPr="008948F1">
              <w:rPr>
                <w:sz w:val="24"/>
                <w:szCs w:val="24"/>
              </w:rPr>
              <w:t>Земли населенных пунктов</w:t>
            </w:r>
          </w:p>
          <w:p w:rsidR="005B69DC" w:rsidRPr="008948F1" w:rsidRDefault="005B69DC" w:rsidP="008948F1">
            <w:pPr>
              <w:tabs>
                <w:tab w:val="left" w:pos="3123"/>
              </w:tabs>
              <w:ind w:left="101"/>
              <w:rPr>
                <w:sz w:val="24"/>
                <w:szCs w:val="24"/>
              </w:rPr>
            </w:pPr>
            <w:r w:rsidRPr="008948F1">
              <w:rPr>
                <w:sz w:val="24"/>
                <w:szCs w:val="24"/>
              </w:rPr>
              <w:t>Разрешенное использование: для эксплуатации многоквартирного жилого</w:t>
            </w:r>
          </w:p>
        </w:tc>
      </w:tr>
      <w:tr w:rsidR="005B69DC"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5B69DC" w:rsidRPr="008948F1" w:rsidRDefault="005B69DC" w:rsidP="00AE3721">
            <w:pPr>
              <w:spacing w:line="249" w:lineRule="exact"/>
              <w:ind w:left="101" w:right="-20"/>
              <w:rPr>
                <w:sz w:val="24"/>
                <w:szCs w:val="24"/>
              </w:rPr>
            </w:pPr>
            <w:r w:rsidRPr="008948F1">
              <w:rPr>
                <w:sz w:val="24"/>
                <w:szCs w:val="24"/>
              </w:rPr>
              <w:t>2 этап</w:t>
            </w:r>
          </w:p>
        </w:tc>
      </w:tr>
      <w:tr w:rsidR="008948F1" w:rsidRPr="008948F1" w:rsidTr="008948F1">
        <w:tblPrEx>
          <w:tblBorders>
            <w:top w:val="none" w:sz="0" w:space="0" w:color="auto"/>
            <w:left w:val="none" w:sz="0" w:space="0" w:color="auto"/>
            <w:right w:val="none" w:sz="0" w:space="0" w:color="auto"/>
            <w:insideH w:val="none" w:sz="0" w:space="0" w:color="auto"/>
            <w:insideV w:val="none" w:sz="0" w:space="0" w:color="auto"/>
          </w:tblBorders>
        </w:tblPrEx>
        <w:trPr>
          <w:trHeight w:val="1104"/>
        </w:trPr>
        <w:tc>
          <w:tcPr>
            <w:tcW w:w="2127" w:type="dxa"/>
            <w:tcBorders>
              <w:top w:val="single" w:sz="4" w:space="0" w:color="000000"/>
              <w:left w:val="single" w:sz="4" w:space="0" w:color="000000"/>
              <w:bottom w:val="single" w:sz="4" w:space="0" w:color="auto"/>
              <w:right w:val="single" w:sz="4" w:space="0" w:color="000000"/>
            </w:tcBorders>
          </w:tcPr>
          <w:p w:rsidR="008948F1" w:rsidRPr="008948F1" w:rsidRDefault="008948F1" w:rsidP="008948F1">
            <w:pPr>
              <w:rPr>
                <w:sz w:val="24"/>
                <w:szCs w:val="24"/>
              </w:rPr>
            </w:pPr>
            <w:r w:rsidRPr="008948F1">
              <w:rPr>
                <w:sz w:val="24"/>
                <w:szCs w:val="24"/>
              </w:rPr>
              <w:t>29:22:022538:ЗУ4</w:t>
            </w:r>
          </w:p>
        </w:tc>
        <w:tc>
          <w:tcPr>
            <w:tcW w:w="1275" w:type="dxa"/>
            <w:tcBorders>
              <w:top w:val="single" w:sz="4" w:space="0" w:color="000000"/>
              <w:left w:val="single" w:sz="4" w:space="0" w:color="000000"/>
              <w:bottom w:val="single" w:sz="4" w:space="0" w:color="auto"/>
              <w:right w:val="single" w:sz="4" w:space="0" w:color="000000"/>
            </w:tcBorders>
          </w:tcPr>
          <w:p w:rsidR="008948F1" w:rsidRPr="008948F1" w:rsidRDefault="008948F1" w:rsidP="008948F1">
            <w:pPr>
              <w:rPr>
                <w:sz w:val="24"/>
                <w:szCs w:val="24"/>
              </w:rPr>
            </w:pPr>
            <w:r w:rsidRPr="008948F1">
              <w:rPr>
                <w:sz w:val="24"/>
                <w:szCs w:val="24"/>
              </w:rPr>
              <w:t>605 кв.м</w:t>
            </w:r>
          </w:p>
        </w:tc>
        <w:tc>
          <w:tcPr>
            <w:tcW w:w="2835" w:type="dxa"/>
            <w:tcBorders>
              <w:top w:val="single" w:sz="4" w:space="0" w:color="000000"/>
              <w:left w:val="single" w:sz="4" w:space="0" w:color="000000"/>
              <w:bottom w:val="single" w:sz="4" w:space="0" w:color="auto"/>
              <w:right w:val="single" w:sz="4" w:space="0" w:color="000000"/>
            </w:tcBorders>
          </w:tcPr>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29:22:022538:ЗУ1</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right w:val="single" w:sz="4" w:space="0" w:color="000000"/>
            </w:tcBorders>
          </w:tcPr>
          <w:p w:rsidR="008948F1" w:rsidRPr="008948F1" w:rsidRDefault="008948F1" w:rsidP="008948F1">
            <w:pPr>
              <w:spacing w:line="249" w:lineRule="exact"/>
              <w:ind w:left="101" w:right="-20"/>
              <w:rPr>
                <w:sz w:val="24"/>
                <w:szCs w:val="24"/>
              </w:rPr>
            </w:pPr>
            <w:r w:rsidRPr="008948F1">
              <w:rPr>
                <w:sz w:val="24"/>
                <w:szCs w:val="24"/>
              </w:rPr>
              <w:t>Земли населенных пунктов</w:t>
            </w:r>
          </w:p>
          <w:p w:rsidR="008948F1" w:rsidRPr="008948F1" w:rsidRDefault="008948F1" w:rsidP="008948F1">
            <w:pPr>
              <w:tabs>
                <w:tab w:val="left" w:pos="3123"/>
              </w:tabs>
              <w:ind w:left="101"/>
              <w:rPr>
                <w:sz w:val="24"/>
                <w:szCs w:val="24"/>
              </w:rPr>
            </w:pPr>
            <w:r w:rsidRPr="008948F1">
              <w:rPr>
                <w:sz w:val="24"/>
                <w:szCs w:val="24"/>
              </w:rPr>
              <w:t>Разрешенное использование: для размещения линейного объекта</w:t>
            </w:r>
          </w:p>
        </w:tc>
      </w:tr>
    </w:tbl>
    <w:p w:rsidR="008948F1" w:rsidRDefault="008948F1" w:rsidP="008948F1">
      <w:pPr>
        <w:rPr>
          <w:sz w:val="28"/>
          <w:szCs w:val="28"/>
        </w:rPr>
      </w:pPr>
    </w:p>
    <w:p w:rsidR="008948F1" w:rsidRDefault="008948F1" w:rsidP="008948F1">
      <w:pPr>
        <w:rPr>
          <w:sz w:val="28"/>
          <w:szCs w:val="28"/>
        </w:rPr>
      </w:pPr>
    </w:p>
    <w:p w:rsidR="008948F1" w:rsidRDefault="008948F1" w:rsidP="008948F1">
      <w:pPr>
        <w:rPr>
          <w:sz w:val="28"/>
          <w:szCs w:val="28"/>
        </w:rPr>
      </w:pPr>
      <w:r>
        <w:rPr>
          <w:sz w:val="28"/>
          <w:szCs w:val="28"/>
        </w:rPr>
        <w:lastRenderedPageBreak/>
        <w:t>Продолжение т</w:t>
      </w:r>
      <w:r w:rsidRPr="005B69DC">
        <w:rPr>
          <w:sz w:val="28"/>
          <w:szCs w:val="28"/>
        </w:rPr>
        <w:t>аблиц</w:t>
      </w:r>
      <w:r>
        <w:rPr>
          <w:sz w:val="28"/>
          <w:szCs w:val="28"/>
        </w:rPr>
        <w:t>ы</w:t>
      </w:r>
      <w:r w:rsidRPr="005B69DC">
        <w:rPr>
          <w:sz w:val="28"/>
          <w:szCs w:val="28"/>
        </w:rPr>
        <w:t xml:space="preserve"> </w:t>
      </w:r>
    </w:p>
    <w:p w:rsidR="008948F1" w:rsidRPr="008948F1" w:rsidRDefault="008948F1" w:rsidP="008948F1">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8948F1" w:rsidRPr="008948F1" w:rsidTr="008948F1">
        <w:trPr>
          <w:trHeight w:val="227"/>
        </w:trPr>
        <w:tc>
          <w:tcPr>
            <w:tcW w:w="2127" w:type="dxa"/>
            <w:tcBorders>
              <w:top w:val="single" w:sz="4" w:space="0" w:color="auto"/>
              <w:left w:val="single" w:sz="4" w:space="0" w:color="auto"/>
              <w:bottom w:val="single" w:sz="4" w:space="0" w:color="auto"/>
              <w:right w:val="single" w:sz="4" w:space="0" w:color="auto"/>
            </w:tcBorders>
          </w:tcPr>
          <w:p w:rsidR="008948F1" w:rsidRPr="008948F1" w:rsidRDefault="008948F1" w:rsidP="008948F1">
            <w:pPr>
              <w:jc w:val="center"/>
              <w:rPr>
                <w:sz w:val="24"/>
                <w:szCs w:val="24"/>
              </w:rPr>
            </w:pPr>
            <w:r w:rsidRPr="008948F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948F1" w:rsidRPr="008948F1" w:rsidRDefault="008948F1" w:rsidP="008948F1">
            <w:pPr>
              <w:jc w:val="center"/>
              <w:rPr>
                <w:sz w:val="24"/>
                <w:szCs w:val="24"/>
              </w:rPr>
            </w:pPr>
            <w:r w:rsidRPr="008948F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8948F1" w:rsidRPr="008948F1" w:rsidRDefault="008948F1" w:rsidP="008948F1">
            <w:pPr>
              <w:pStyle w:val="a3"/>
              <w:ind w:left="142"/>
              <w:jc w:val="center"/>
              <w:rPr>
                <w:rFonts w:ascii="Times New Roman" w:hAnsi="Times New Roman" w:cs="Times New Roman"/>
                <w:sz w:val="24"/>
                <w:szCs w:val="24"/>
              </w:rPr>
            </w:pPr>
            <w:r w:rsidRPr="008948F1">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8948F1" w:rsidRPr="008948F1" w:rsidRDefault="008948F1" w:rsidP="008948F1">
            <w:pPr>
              <w:spacing w:line="249" w:lineRule="exact"/>
              <w:ind w:left="101" w:right="-20"/>
              <w:jc w:val="center"/>
              <w:rPr>
                <w:sz w:val="24"/>
                <w:szCs w:val="24"/>
              </w:rPr>
            </w:pPr>
            <w:r w:rsidRPr="008948F1">
              <w:rPr>
                <w:sz w:val="24"/>
                <w:szCs w:val="24"/>
              </w:rPr>
              <w:t>4</w:t>
            </w:r>
          </w:p>
        </w:tc>
      </w:tr>
      <w:tr w:rsidR="008948F1" w:rsidRPr="008948F1" w:rsidTr="008948F1">
        <w:trPr>
          <w:trHeight w:val="227"/>
        </w:trPr>
        <w:tc>
          <w:tcPr>
            <w:tcW w:w="2127" w:type="dxa"/>
            <w:tcBorders>
              <w:top w:val="single" w:sz="4" w:space="0" w:color="auto"/>
              <w:left w:val="single" w:sz="4" w:space="0" w:color="000000"/>
              <w:bottom w:val="single" w:sz="4" w:space="0" w:color="000000"/>
              <w:right w:val="single" w:sz="4" w:space="0" w:color="000000"/>
            </w:tcBorders>
          </w:tcPr>
          <w:p w:rsidR="008948F1" w:rsidRPr="008948F1" w:rsidRDefault="008948F1" w:rsidP="00253D4E">
            <w:pPr>
              <w:rPr>
                <w:sz w:val="24"/>
                <w:szCs w:val="24"/>
              </w:rPr>
            </w:pPr>
            <w:r w:rsidRPr="008948F1">
              <w:rPr>
                <w:sz w:val="24"/>
                <w:szCs w:val="24"/>
              </w:rPr>
              <w:t>29:22:022538:ЗУ5</w:t>
            </w:r>
          </w:p>
        </w:tc>
        <w:tc>
          <w:tcPr>
            <w:tcW w:w="1275" w:type="dxa"/>
            <w:tcBorders>
              <w:top w:val="single" w:sz="4" w:space="0" w:color="auto"/>
              <w:left w:val="single" w:sz="4" w:space="0" w:color="000000"/>
              <w:bottom w:val="single" w:sz="4" w:space="0" w:color="000000"/>
              <w:right w:val="single" w:sz="4" w:space="0" w:color="000000"/>
            </w:tcBorders>
          </w:tcPr>
          <w:p w:rsidR="008948F1" w:rsidRPr="008948F1" w:rsidRDefault="008948F1" w:rsidP="00253D4E">
            <w:pPr>
              <w:rPr>
                <w:sz w:val="24"/>
                <w:szCs w:val="24"/>
              </w:rPr>
            </w:pPr>
            <w:r w:rsidRPr="008948F1">
              <w:rPr>
                <w:sz w:val="24"/>
                <w:szCs w:val="24"/>
              </w:rPr>
              <w:t>959 кв.м</w:t>
            </w:r>
          </w:p>
        </w:tc>
        <w:tc>
          <w:tcPr>
            <w:tcW w:w="2835" w:type="dxa"/>
            <w:tcBorders>
              <w:top w:val="single" w:sz="4" w:space="0" w:color="auto"/>
              <w:left w:val="single" w:sz="4" w:space="0" w:color="000000"/>
              <w:bottom w:val="single" w:sz="4" w:space="0" w:color="auto"/>
              <w:right w:val="single" w:sz="4" w:space="0" w:color="000000"/>
            </w:tcBorders>
          </w:tcPr>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эксплуатации многоквартирного жилого дома</w:t>
            </w:r>
          </w:p>
        </w:tc>
        <w:tc>
          <w:tcPr>
            <w:tcW w:w="3402" w:type="dxa"/>
            <w:tcBorders>
              <w:top w:val="single" w:sz="4" w:space="0" w:color="auto"/>
              <w:left w:val="single" w:sz="4" w:space="0" w:color="000000"/>
              <w:bottom w:val="single" w:sz="4" w:space="0" w:color="000000"/>
              <w:right w:val="single" w:sz="4" w:space="0" w:color="000000"/>
            </w:tcBorders>
          </w:tcPr>
          <w:p w:rsidR="008948F1" w:rsidRPr="008948F1" w:rsidRDefault="008948F1" w:rsidP="008948F1">
            <w:pPr>
              <w:spacing w:line="249" w:lineRule="exact"/>
              <w:ind w:left="101" w:right="-20"/>
              <w:rPr>
                <w:sz w:val="24"/>
                <w:szCs w:val="24"/>
              </w:rPr>
            </w:pPr>
            <w:r>
              <w:rPr>
                <w:sz w:val="24"/>
                <w:szCs w:val="24"/>
              </w:rPr>
              <w:t>З</w:t>
            </w:r>
            <w:r w:rsidRPr="008948F1">
              <w:rPr>
                <w:sz w:val="24"/>
                <w:szCs w:val="24"/>
              </w:rPr>
              <w:t>емли населенных пунктов</w:t>
            </w:r>
          </w:p>
          <w:p w:rsidR="008948F1" w:rsidRPr="008948F1" w:rsidRDefault="008948F1" w:rsidP="008948F1">
            <w:pPr>
              <w:spacing w:line="249" w:lineRule="exact"/>
              <w:ind w:left="101" w:right="-20"/>
              <w:rPr>
                <w:sz w:val="24"/>
                <w:szCs w:val="24"/>
              </w:rPr>
            </w:pPr>
            <w:r w:rsidRPr="008948F1">
              <w:rPr>
                <w:sz w:val="24"/>
                <w:szCs w:val="24"/>
              </w:rPr>
              <w:t>Разрешенное использование: среднеэтажная жилая застройка</w:t>
            </w:r>
          </w:p>
        </w:tc>
      </w:tr>
      <w:tr w:rsidR="008948F1" w:rsidRPr="008948F1" w:rsidTr="008948F1">
        <w:trPr>
          <w:trHeight w:val="227"/>
        </w:trPr>
        <w:tc>
          <w:tcPr>
            <w:tcW w:w="2127"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29:22:022538:ЗУ6</w:t>
            </w:r>
          </w:p>
        </w:tc>
        <w:tc>
          <w:tcPr>
            <w:tcW w:w="1275" w:type="dxa"/>
            <w:tcBorders>
              <w:top w:val="single" w:sz="4" w:space="0" w:color="000000"/>
              <w:left w:val="single" w:sz="4" w:space="0" w:color="000000"/>
              <w:bottom w:val="single" w:sz="4" w:space="0" w:color="000000"/>
              <w:right w:val="single" w:sz="4" w:space="0" w:color="auto"/>
            </w:tcBorders>
          </w:tcPr>
          <w:p w:rsidR="008948F1" w:rsidRPr="008948F1" w:rsidRDefault="008948F1" w:rsidP="008948F1">
            <w:pPr>
              <w:rPr>
                <w:sz w:val="24"/>
                <w:szCs w:val="24"/>
              </w:rPr>
            </w:pPr>
            <w:r w:rsidRPr="008948F1">
              <w:rPr>
                <w:sz w:val="24"/>
                <w:szCs w:val="24"/>
              </w:rPr>
              <w:t>318 кв.м</w:t>
            </w:r>
          </w:p>
        </w:tc>
        <w:tc>
          <w:tcPr>
            <w:tcW w:w="2835" w:type="dxa"/>
            <w:vMerge w:val="restart"/>
            <w:tcBorders>
              <w:top w:val="single" w:sz="4" w:space="0" w:color="auto"/>
              <w:left w:val="single" w:sz="4" w:space="0" w:color="auto"/>
              <w:bottom w:val="single" w:sz="4" w:space="0" w:color="auto"/>
              <w:right w:val="single" w:sz="4" w:space="0" w:color="auto"/>
            </w:tcBorders>
          </w:tcPr>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29:22:022538:33</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ind w:left="142"/>
              <w:rPr>
                <w:sz w:val="24"/>
                <w:szCs w:val="24"/>
              </w:rPr>
            </w:pPr>
            <w:r w:rsidRPr="008948F1">
              <w:rPr>
                <w:rFonts w:eastAsia="Calibri"/>
                <w:color w:val="000000"/>
                <w:sz w:val="24"/>
                <w:szCs w:val="24"/>
                <w:lang w:eastAsia="ar-SA"/>
              </w:rPr>
              <w:t xml:space="preserve">Для эксплуатации одноэтажного административного здания </w:t>
            </w:r>
          </w:p>
        </w:tc>
        <w:tc>
          <w:tcPr>
            <w:tcW w:w="3402" w:type="dxa"/>
            <w:tcBorders>
              <w:top w:val="single" w:sz="4" w:space="0" w:color="auto"/>
              <w:left w:val="single" w:sz="4" w:space="0" w:color="auto"/>
              <w:bottom w:val="single" w:sz="4" w:space="0" w:color="000000"/>
              <w:right w:val="single" w:sz="4" w:space="0" w:color="000000"/>
            </w:tcBorders>
          </w:tcPr>
          <w:p w:rsidR="008948F1" w:rsidRPr="008948F1" w:rsidRDefault="008948F1" w:rsidP="008948F1">
            <w:pPr>
              <w:spacing w:line="249" w:lineRule="exact"/>
              <w:ind w:left="101" w:right="-20"/>
              <w:rPr>
                <w:sz w:val="24"/>
                <w:szCs w:val="24"/>
              </w:rPr>
            </w:pPr>
            <w:r w:rsidRPr="008948F1">
              <w:rPr>
                <w:sz w:val="24"/>
                <w:szCs w:val="24"/>
              </w:rPr>
              <w:t>Земли населенных пунктов</w:t>
            </w:r>
          </w:p>
          <w:p w:rsidR="008948F1" w:rsidRPr="008948F1" w:rsidRDefault="008948F1" w:rsidP="008948F1">
            <w:pPr>
              <w:tabs>
                <w:tab w:val="left" w:pos="3123"/>
              </w:tabs>
              <w:ind w:left="101"/>
              <w:rPr>
                <w:sz w:val="24"/>
                <w:szCs w:val="24"/>
              </w:rPr>
            </w:pPr>
            <w:r w:rsidRPr="008948F1">
              <w:rPr>
                <w:sz w:val="24"/>
                <w:szCs w:val="24"/>
              </w:rPr>
              <w:t>Разрешенное использование: для размещения линейного объекта</w:t>
            </w:r>
          </w:p>
        </w:tc>
      </w:tr>
      <w:tr w:rsidR="008948F1" w:rsidRPr="008948F1" w:rsidTr="008948F1">
        <w:trPr>
          <w:trHeight w:val="227"/>
        </w:trPr>
        <w:tc>
          <w:tcPr>
            <w:tcW w:w="2127"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29:22:022538:ЗУ7</w:t>
            </w:r>
          </w:p>
        </w:tc>
        <w:tc>
          <w:tcPr>
            <w:tcW w:w="1275" w:type="dxa"/>
            <w:tcBorders>
              <w:top w:val="single" w:sz="4" w:space="0" w:color="000000"/>
              <w:left w:val="single" w:sz="4" w:space="0" w:color="000000"/>
              <w:bottom w:val="single" w:sz="4" w:space="0" w:color="000000"/>
              <w:right w:val="single" w:sz="4" w:space="0" w:color="auto"/>
            </w:tcBorders>
          </w:tcPr>
          <w:p w:rsidR="008948F1" w:rsidRPr="008948F1" w:rsidRDefault="008948F1" w:rsidP="008948F1">
            <w:pPr>
              <w:rPr>
                <w:sz w:val="24"/>
                <w:szCs w:val="24"/>
              </w:rPr>
            </w:pPr>
            <w:r w:rsidRPr="008948F1">
              <w:rPr>
                <w:sz w:val="24"/>
                <w:szCs w:val="24"/>
              </w:rPr>
              <w:t>567 кв.м</w:t>
            </w:r>
          </w:p>
        </w:tc>
        <w:tc>
          <w:tcPr>
            <w:tcW w:w="2835" w:type="dxa"/>
            <w:vMerge/>
            <w:tcBorders>
              <w:left w:val="single" w:sz="4" w:space="0" w:color="auto"/>
              <w:bottom w:val="single" w:sz="4" w:space="0" w:color="auto"/>
              <w:right w:val="single" w:sz="4" w:space="0" w:color="auto"/>
            </w:tcBorders>
          </w:tcPr>
          <w:p w:rsidR="008948F1" w:rsidRPr="008948F1" w:rsidRDefault="008948F1" w:rsidP="008948F1">
            <w:pPr>
              <w:ind w:left="142" w:firstLine="102"/>
              <w:rPr>
                <w:sz w:val="24"/>
                <w:szCs w:val="24"/>
              </w:rPr>
            </w:pPr>
          </w:p>
        </w:tc>
        <w:tc>
          <w:tcPr>
            <w:tcW w:w="3402" w:type="dxa"/>
            <w:tcBorders>
              <w:top w:val="single" w:sz="4" w:space="0" w:color="auto"/>
              <w:left w:val="single" w:sz="4" w:space="0" w:color="auto"/>
              <w:bottom w:val="single" w:sz="4" w:space="0" w:color="000000"/>
              <w:right w:val="single" w:sz="4" w:space="0" w:color="000000"/>
            </w:tcBorders>
          </w:tcPr>
          <w:p w:rsidR="008948F1" w:rsidRPr="008948F1" w:rsidRDefault="008948F1" w:rsidP="008948F1">
            <w:pPr>
              <w:spacing w:line="249" w:lineRule="exact"/>
              <w:ind w:left="101" w:right="-20"/>
              <w:rPr>
                <w:sz w:val="24"/>
                <w:szCs w:val="24"/>
              </w:rPr>
            </w:pPr>
            <w:r w:rsidRPr="008948F1">
              <w:rPr>
                <w:sz w:val="24"/>
                <w:szCs w:val="24"/>
              </w:rPr>
              <w:t>Земли населенных пунктов</w:t>
            </w:r>
          </w:p>
          <w:p w:rsidR="008948F1" w:rsidRPr="008948F1" w:rsidRDefault="008948F1" w:rsidP="008948F1">
            <w:pPr>
              <w:tabs>
                <w:tab w:val="left" w:pos="3123"/>
              </w:tabs>
              <w:ind w:left="101"/>
              <w:rPr>
                <w:sz w:val="24"/>
                <w:szCs w:val="24"/>
              </w:rPr>
            </w:pPr>
            <w:r w:rsidRPr="008948F1">
              <w:rPr>
                <w:sz w:val="24"/>
                <w:szCs w:val="24"/>
              </w:rPr>
              <w:t>Разрешенное использование: среднеэтажная жилая застройка</w:t>
            </w:r>
          </w:p>
        </w:tc>
      </w:tr>
      <w:tr w:rsidR="008948F1" w:rsidRPr="008948F1" w:rsidTr="008948F1">
        <w:trPr>
          <w:trHeight w:val="227"/>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8948F1" w:rsidRPr="008948F1" w:rsidRDefault="008948F1" w:rsidP="00AE3721">
            <w:pPr>
              <w:spacing w:line="249" w:lineRule="exact"/>
              <w:ind w:left="142" w:right="-20"/>
              <w:rPr>
                <w:sz w:val="24"/>
                <w:szCs w:val="24"/>
              </w:rPr>
            </w:pPr>
            <w:r w:rsidRPr="008948F1">
              <w:rPr>
                <w:sz w:val="24"/>
                <w:szCs w:val="24"/>
              </w:rPr>
              <w:t>3 этап</w:t>
            </w:r>
          </w:p>
        </w:tc>
      </w:tr>
      <w:tr w:rsidR="008948F1" w:rsidRPr="008948F1" w:rsidTr="008948F1">
        <w:trPr>
          <w:trHeight w:val="227"/>
        </w:trPr>
        <w:tc>
          <w:tcPr>
            <w:tcW w:w="2127"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29:22:022538:ЗУ8</w:t>
            </w:r>
          </w:p>
        </w:tc>
        <w:tc>
          <w:tcPr>
            <w:tcW w:w="127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3028 кв.м</w:t>
            </w:r>
          </w:p>
        </w:tc>
        <w:tc>
          <w:tcPr>
            <w:tcW w:w="283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29:22:022538:ЗУ5</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многоэтажная жилая застройка</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29:22:022538:ЗУ7</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многоэтажная жилая застройка</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29:22:022538:32</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эксплуатации одноэтажного</w:t>
            </w:r>
            <w:r>
              <w:rPr>
                <w:rFonts w:ascii="Times New Roman" w:hAnsi="Times New Roman" w:cs="Times New Roman"/>
                <w:sz w:val="24"/>
                <w:szCs w:val="24"/>
                <w:lang w:eastAsia="ar-SA"/>
              </w:rPr>
              <w:t xml:space="preserve"> </w:t>
            </w:r>
            <w:r w:rsidRPr="008948F1">
              <w:rPr>
                <w:rFonts w:ascii="Times New Roman" w:hAnsi="Times New Roman" w:cs="Times New Roman"/>
                <w:sz w:val="24"/>
                <w:szCs w:val="24"/>
                <w:lang w:eastAsia="ar-SA"/>
              </w:rPr>
              <w:t>нежилого отдельно стоящего здания</w:t>
            </w:r>
            <w:r>
              <w:rPr>
                <w:rFonts w:ascii="Times New Roman" w:hAnsi="Times New Roman" w:cs="Times New Roman"/>
                <w:sz w:val="24"/>
                <w:szCs w:val="24"/>
                <w:lang w:eastAsia="ar-SA"/>
              </w:rPr>
              <w:t xml:space="preserve"> </w:t>
            </w:r>
            <w:r w:rsidRPr="008948F1">
              <w:rPr>
                <w:rFonts w:ascii="Times New Roman" w:hAnsi="Times New Roman" w:cs="Times New Roman"/>
                <w:sz w:val="24"/>
                <w:szCs w:val="24"/>
                <w:lang w:eastAsia="ar-SA"/>
              </w:rPr>
              <w:t xml:space="preserve">торгового назначения </w:t>
            </w:r>
            <w:r>
              <w:rPr>
                <w:rFonts w:ascii="Times New Roman" w:hAnsi="Times New Roman" w:cs="Times New Roman"/>
                <w:sz w:val="24"/>
                <w:szCs w:val="24"/>
                <w:lang w:eastAsia="ar-SA"/>
              </w:rPr>
              <w:t>;</w:t>
            </w:r>
            <w:r w:rsidRPr="008948F1">
              <w:rPr>
                <w:rFonts w:ascii="Times New Roman" w:hAnsi="Times New Roman" w:cs="Times New Roman"/>
                <w:sz w:val="24"/>
                <w:szCs w:val="24"/>
              </w:rPr>
              <w:t>29:22:022538:35</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эксплуатации одноэтажного</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жилого дома</w:t>
            </w:r>
          </w:p>
        </w:tc>
        <w:tc>
          <w:tcPr>
            <w:tcW w:w="3402" w:type="dxa"/>
            <w:tcBorders>
              <w:top w:val="single" w:sz="4" w:space="0" w:color="auto"/>
              <w:left w:val="single" w:sz="4" w:space="0" w:color="000000"/>
              <w:bottom w:val="single" w:sz="4" w:space="0" w:color="000000"/>
              <w:right w:val="single" w:sz="4" w:space="0" w:color="000000"/>
            </w:tcBorders>
          </w:tcPr>
          <w:p w:rsidR="008948F1" w:rsidRPr="008948F1" w:rsidRDefault="008948F1" w:rsidP="00AE3721">
            <w:pPr>
              <w:spacing w:line="249" w:lineRule="exact"/>
              <w:ind w:left="101" w:right="-20"/>
              <w:rPr>
                <w:sz w:val="24"/>
                <w:szCs w:val="24"/>
              </w:rPr>
            </w:pPr>
            <w:r w:rsidRPr="008948F1">
              <w:rPr>
                <w:sz w:val="24"/>
                <w:szCs w:val="24"/>
              </w:rPr>
              <w:t>Земли населенных пунктов</w:t>
            </w:r>
          </w:p>
          <w:p w:rsidR="008948F1" w:rsidRPr="008948F1" w:rsidRDefault="008948F1" w:rsidP="00AE3721">
            <w:pPr>
              <w:tabs>
                <w:tab w:val="left" w:pos="3123"/>
              </w:tabs>
              <w:ind w:left="101"/>
              <w:rPr>
                <w:sz w:val="24"/>
                <w:szCs w:val="24"/>
              </w:rPr>
            </w:pPr>
            <w:r w:rsidRPr="008948F1">
              <w:rPr>
                <w:sz w:val="24"/>
                <w:szCs w:val="24"/>
              </w:rPr>
              <w:t>Разрешенное использование: среднеэтажная жилая застройка</w:t>
            </w:r>
          </w:p>
        </w:tc>
      </w:tr>
    </w:tbl>
    <w:p w:rsidR="008948F1" w:rsidRDefault="008948F1"/>
    <w:p w:rsidR="008948F1" w:rsidRDefault="008948F1" w:rsidP="008948F1">
      <w:pPr>
        <w:rPr>
          <w:sz w:val="28"/>
          <w:szCs w:val="28"/>
        </w:rPr>
      </w:pPr>
    </w:p>
    <w:p w:rsidR="008948F1" w:rsidRDefault="008948F1" w:rsidP="008948F1">
      <w:pPr>
        <w:rPr>
          <w:sz w:val="28"/>
          <w:szCs w:val="28"/>
        </w:rPr>
      </w:pPr>
      <w:r>
        <w:rPr>
          <w:sz w:val="28"/>
          <w:szCs w:val="28"/>
        </w:rPr>
        <w:lastRenderedPageBreak/>
        <w:t>Продолжение т</w:t>
      </w:r>
      <w:r w:rsidRPr="005B69DC">
        <w:rPr>
          <w:sz w:val="28"/>
          <w:szCs w:val="28"/>
        </w:rPr>
        <w:t>аблиц</w:t>
      </w:r>
      <w:r>
        <w:rPr>
          <w:sz w:val="28"/>
          <w:szCs w:val="28"/>
        </w:rPr>
        <w:t>ы</w:t>
      </w:r>
      <w:r w:rsidRPr="005B69DC">
        <w:rPr>
          <w:sz w:val="28"/>
          <w:szCs w:val="28"/>
        </w:rPr>
        <w:t xml:space="preserve"> </w:t>
      </w:r>
    </w:p>
    <w:p w:rsidR="008948F1" w:rsidRPr="008948F1" w:rsidRDefault="008948F1" w:rsidP="008948F1">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8948F1" w:rsidRPr="008948F1" w:rsidTr="00C70831">
        <w:trPr>
          <w:trHeight w:val="227"/>
        </w:trPr>
        <w:tc>
          <w:tcPr>
            <w:tcW w:w="2127"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jc w:val="center"/>
              <w:rPr>
                <w:sz w:val="24"/>
                <w:szCs w:val="24"/>
              </w:rPr>
            </w:pPr>
            <w:r w:rsidRPr="008948F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jc w:val="center"/>
              <w:rPr>
                <w:sz w:val="24"/>
                <w:szCs w:val="24"/>
              </w:rPr>
            </w:pPr>
            <w:r w:rsidRPr="008948F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pStyle w:val="a3"/>
              <w:ind w:left="142"/>
              <w:jc w:val="center"/>
              <w:rPr>
                <w:rFonts w:ascii="Times New Roman" w:hAnsi="Times New Roman" w:cs="Times New Roman"/>
                <w:sz w:val="24"/>
                <w:szCs w:val="24"/>
              </w:rPr>
            </w:pPr>
            <w:r w:rsidRPr="008948F1">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spacing w:line="249" w:lineRule="exact"/>
              <w:ind w:left="101" w:right="-20"/>
              <w:jc w:val="center"/>
              <w:rPr>
                <w:sz w:val="24"/>
                <w:szCs w:val="24"/>
              </w:rPr>
            </w:pPr>
            <w:r w:rsidRPr="008948F1">
              <w:rPr>
                <w:sz w:val="24"/>
                <w:szCs w:val="24"/>
              </w:rPr>
              <w:t>4</w:t>
            </w:r>
          </w:p>
        </w:tc>
      </w:tr>
      <w:tr w:rsidR="008948F1" w:rsidRPr="008948F1" w:rsidTr="008948F1">
        <w:trPr>
          <w:trHeight w:val="227"/>
        </w:trPr>
        <w:tc>
          <w:tcPr>
            <w:tcW w:w="2127"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29:22:022538:ЗУ9</w:t>
            </w:r>
          </w:p>
        </w:tc>
        <w:tc>
          <w:tcPr>
            <w:tcW w:w="127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6025 кв.м</w:t>
            </w:r>
          </w:p>
        </w:tc>
        <w:tc>
          <w:tcPr>
            <w:tcW w:w="283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29:22:022538:ЗУ2</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29:22:022538:102</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29:22:022538:12</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 xml:space="preserve">реконструкция здания </w:t>
            </w:r>
          </w:p>
          <w:p w:rsidR="008948F1" w:rsidRDefault="008948F1" w:rsidP="008948F1">
            <w:pPr>
              <w:pStyle w:val="a3"/>
              <w:ind w:left="142"/>
              <w:rPr>
                <w:rFonts w:ascii="Times New Roman" w:hAnsi="Times New Roman" w:cs="Times New Roman"/>
                <w:sz w:val="24"/>
                <w:szCs w:val="24"/>
                <w:lang w:eastAsia="ar-SA"/>
              </w:rPr>
            </w:pPr>
            <w:r>
              <w:rPr>
                <w:rFonts w:ascii="Times New Roman" w:hAnsi="Times New Roman" w:cs="Times New Roman"/>
                <w:sz w:val="24"/>
                <w:szCs w:val="24"/>
                <w:lang w:eastAsia="ar-SA"/>
              </w:rPr>
              <w:t>в жилой дом;</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29:22:022538:13</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индивидуальный жилой дом и</w:t>
            </w:r>
            <w:r>
              <w:rPr>
                <w:rFonts w:ascii="Times New Roman" w:hAnsi="Times New Roman" w:cs="Times New Roman"/>
                <w:sz w:val="24"/>
                <w:szCs w:val="24"/>
                <w:lang w:eastAsia="ar-SA"/>
              </w:rPr>
              <w:t xml:space="preserve"> </w:t>
            </w:r>
            <w:r w:rsidRPr="008948F1">
              <w:rPr>
                <w:rFonts w:ascii="Times New Roman" w:hAnsi="Times New Roman" w:cs="Times New Roman"/>
                <w:sz w:val="24"/>
                <w:szCs w:val="24"/>
                <w:lang w:eastAsia="ar-SA"/>
              </w:rPr>
              <w:t>приусадебный участок</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29:22:022538:16</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индивидуальный жилой дом и</w:t>
            </w:r>
            <w:r>
              <w:rPr>
                <w:rFonts w:ascii="Times New Roman" w:hAnsi="Times New Roman" w:cs="Times New Roman"/>
                <w:sz w:val="24"/>
                <w:szCs w:val="24"/>
                <w:lang w:eastAsia="ar-SA"/>
              </w:rPr>
              <w:t xml:space="preserve"> </w:t>
            </w:r>
            <w:r w:rsidRPr="008948F1">
              <w:rPr>
                <w:rFonts w:ascii="Times New Roman" w:hAnsi="Times New Roman" w:cs="Times New Roman"/>
                <w:sz w:val="24"/>
                <w:szCs w:val="24"/>
                <w:lang w:eastAsia="ar-SA"/>
              </w:rPr>
              <w:t>приусадебный участок</w:t>
            </w:r>
          </w:p>
        </w:tc>
        <w:tc>
          <w:tcPr>
            <w:tcW w:w="3402" w:type="dxa"/>
            <w:tcBorders>
              <w:top w:val="single" w:sz="4" w:space="0" w:color="auto"/>
              <w:left w:val="single" w:sz="4" w:space="0" w:color="000000"/>
              <w:bottom w:val="single" w:sz="4" w:space="0" w:color="000000"/>
              <w:right w:val="single" w:sz="4" w:space="0" w:color="000000"/>
            </w:tcBorders>
          </w:tcPr>
          <w:p w:rsidR="008948F1" w:rsidRPr="008948F1" w:rsidRDefault="008948F1" w:rsidP="00AE3721">
            <w:pPr>
              <w:spacing w:line="249" w:lineRule="exact"/>
              <w:ind w:left="101" w:right="-20"/>
              <w:rPr>
                <w:sz w:val="24"/>
                <w:szCs w:val="24"/>
              </w:rPr>
            </w:pPr>
            <w:r w:rsidRPr="008948F1">
              <w:rPr>
                <w:sz w:val="24"/>
                <w:szCs w:val="24"/>
              </w:rPr>
              <w:t>Земли населенных пунктов</w:t>
            </w:r>
          </w:p>
          <w:p w:rsidR="008948F1" w:rsidRPr="008948F1" w:rsidRDefault="008948F1" w:rsidP="00AE3721">
            <w:pPr>
              <w:tabs>
                <w:tab w:val="left" w:pos="3123"/>
              </w:tabs>
              <w:ind w:left="101"/>
              <w:rPr>
                <w:sz w:val="24"/>
                <w:szCs w:val="24"/>
              </w:rPr>
            </w:pPr>
            <w:r w:rsidRPr="008948F1">
              <w:rPr>
                <w:sz w:val="24"/>
                <w:szCs w:val="24"/>
              </w:rPr>
              <w:t>Разрешенное использование: образование и просвещение</w:t>
            </w:r>
          </w:p>
        </w:tc>
      </w:tr>
      <w:tr w:rsidR="008948F1" w:rsidRPr="008948F1" w:rsidTr="008948F1">
        <w:trPr>
          <w:trHeight w:val="227"/>
        </w:trPr>
        <w:tc>
          <w:tcPr>
            <w:tcW w:w="2127"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29:22:022538:ЗУ10</w:t>
            </w:r>
          </w:p>
        </w:tc>
        <w:tc>
          <w:tcPr>
            <w:tcW w:w="127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r w:rsidRPr="008948F1">
              <w:rPr>
                <w:sz w:val="24"/>
                <w:szCs w:val="24"/>
              </w:rPr>
              <w:t>2180 кв.м</w:t>
            </w:r>
          </w:p>
        </w:tc>
        <w:tc>
          <w:tcPr>
            <w:tcW w:w="283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 xml:space="preserve">29:22:022538:ЗУ3 </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lang w:eastAsia="ar-SA"/>
              </w:rPr>
            </w:pPr>
          </w:p>
        </w:tc>
        <w:tc>
          <w:tcPr>
            <w:tcW w:w="3402" w:type="dxa"/>
            <w:tcBorders>
              <w:top w:val="single" w:sz="4" w:space="0" w:color="auto"/>
              <w:left w:val="single" w:sz="4" w:space="0" w:color="000000"/>
              <w:bottom w:val="single" w:sz="4" w:space="0" w:color="auto"/>
              <w:right w:val="single" w:sz="4" w:space="0" w:color="000000"/>
            </w:tcBorders>
          </w:tcPr>
          <w:p w:rsidR="008948F1" w:rsidRPr="008948F1" w:rsidRDefault="008948F1" w:rsidP="00AE3721">
            <w:pPr>
              <w:spacing w:line="249" w:lineRule="exact"/>
              <w:ind w:left="101" w:right="-20"/>
              <w:rPr>
                <w:sz w:val="24"/>
                <w:szCs w:val="24"/>
              </w:rPr>
            </w:pPr>
            <w:r w:rsidRPr="008948F1">
              <w:rPr>
                <w:sz w:val="24"/>
                <w:szCs w:val="24"/>
              </w:rPr>
              <w:t>Земли населенных пунктов</w:t>
            </w:r>
          </w:p>
          <w:p w:rsidR="008948F1" w:rsidRPr="008948F1" w:rsidRDefault="008948F1" w:rsidP="00AE3721">
            <w:pPr>
              <w:tabs>
                <w:tab w:val="left" w:pos="3123"/>
              </w:tabs>
              <w:ind w:left="101"/>
              <w:rPr>
                <w:sz w:val="24"/>
                <w:szCs w:val="24"/>
              </w:rPr>
            </w:pPr>
            <w:r w:rsidRPr="008948F1">
              <w:rPr>
                <w:sz w:val="24"/>
                <w:szCs w:val="24"/>
              </w:rPr>
              <w:t>Разрешенное использование: среднеэтажная жилая застройка</w:t>
            </w:r>
          </w:p>
        </w:tc>
      </w:tr>
    </w:tbl>
    <w:p w:rsidR="008948F1" w:rsidRDefault="008948F1"/>
    <w:p w:rsidR="008948F1" w:rsidRDefault="008948F1"/>
    <w:p w:rsidR="008948F1" w:rsidRDefault="008948F1" w:rsidP="008948F1">
      <w:pPr>
        <w:rPr>
          <w:sz w:val="28"/>
          <w:szCs w:val="28"/>
        </w:rPr>
      </w:pPr>
      <w:r>
        <w:rPr>
          <w:sz w:val="28"/>
          <w:szCs w:val="28"/>
        </w:rPr>
        <w:lastRenderedPageBreak/>
        <w:t>Продолжение т</w:t>
      </w:r>
      <w:r w:rsidRPr="005B69DC">
        <w:rPr>
          <w:sz w:val="28"/>
          <w:szCs w:val="28"/>
        </w:rPr>
        <w:t>аблиц</w:t>
      </w:r>
      <w:r>
        <w:rPr>
          <w:sz w:val="28"/>
          <w:szCs w:val="28"/>
        </w:rPr>
        <w:t>ы</w:t>
      </w:r>
      <w:r w:rsidRPr="005B69DC">
        <w:rPr>
          <w:sz w:val="28"/>
          <w:szCs w:val="28"/>
        </w:rPr>
        <w:t xml:space="preserve"> </w:t>
      </w:r>
    </w:p>
    <w:p w:rsidR="008948F1" w:rsidRPr="008948F1" w:rsidRDefault="008948F1" w:rsidP="008948F1">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7"/>
        <w:gridCol w:w="1275"/>
        <w:gridCol w:w="2835"/>
        <w:gridCol w:w="3402"/>
      </w:tblGrid>
      <w:tr w:rsidR="008948F1" w:rsidRPr="008948F1" w:rsidTr="00C70831">
        <w:trPr>
          <w:trHeight w:val="227"/>
        </w:trPr>
        <w:tc>
          <w:tcPr>
            <w:tcW w:w="2127"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jc w:val="center"/>
              <w:rPr>
                <w:sz w:val="24"/>
                <w:szCs w:val="24"/>
              </w:rPr>
            </w:pPr>
            <w:r w:rsidRPr="008948F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jc w:val="center"/>
              <w:rPr>
                <w:sz w:val="24"/>
                <w:szCs w:val="24"/>
              </w:rPr>
            </w:pPr>
            <w:r w:rsidRPr="008948F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pStyle w:val="a3"/>
              <w:ind w:left="142"/>
              <w:jc w:val="center"/>
              <w:rPr>
                <w:rFonts w:ascii="Times New Roman" w:hAnsi="Times New Roman" w:cs="Times New Roman"/>
                <w:sz w:val="24"/>
                <w:szCs w:val="24"/>
              </w:rPr>
            </w:pPr>
            <w:r w:rsidRPr="008948F1">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8948F1" w:rsidRPr="008948F1" w:rsidRDefault="008948F1" w:rsidP="00C70831">
            <w:pPr>
              <w:spacing w:line="249" w:lineRule="exact"/>
              <w:ind w:left="101" w:right="-20"/>
              <w:jc w:val="center"/>
              <w:rPr>
                <w:sz w:val="24"/>
                <w:szCs w:val="24"/>
              </w:rPr>
            </w:pPr>
            <w:r w:rsidRPr="008948F1">
              <w:rPr>
                <w:sz w:val="24"/>
                <w:szCs w:val="24"/>
              </w:rPr>
              <w:t>4</w:t>
            </w:r>
          </w:p>
        </w:tc>
      </w:tr>
      <w:tr w:rsidR="008948F1" w:rsidRPr="008948F1" w:rsidTr="008948F1">
        <w:trPr>
          <w:trHeight w:val="227"/>
        </w:trPr>
        <w:tc>
          <w:tcPr>
            <w:tcW w:w="2127"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29:22:022538:14</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проектирование и строительство</w:t>
            </w:r>
          </w:p>
          <w:p w:rsid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 xml:space="preserve">индивидуального </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жилого дома</w:t>
            </w:r>
            <w:r>
              <w:rPr>
                <w:rFonts w:ascii="Times New Roman" w:hAnsi="Times New Roman" w:cs="Times New Roman"/>
                <w:sz w:val="24"/>
                <w:szCs w:val="24"/>
                <w:lang w:eastAsia="ar-SA"/>
              </w:rPr>
              <w:t>;</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29:22:022538:9</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rPr>
              <w:t>Земли населенных пунктов</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rPr>
              <w:t>Разрешенное использование:</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Для проектирования и строительства индивидуального</w:t>
            </w:r>
          </w:p>
          <w:p w:rsid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 xml:space="preserve">жилого дома </w:t>
            </w:r>
          </w:p>
          <w:p w:rsidR="008948F1" w:rsidRPr="008948F1" w:rsidRDefault="008948F1" w:rsidP="008948F1">
            <w:pPr>
              <w:pStyle w:val="a3"/>
              <w:ind w:left="142"/>
              <w:rPr>
                <w:rFonts w:ascii="Times New Roman" w:hAnsi="Times New Roman" w:cs="Times New Roman"/>
                <w:sz w:val="24"/>
                <w:szCs w:val="24"/>
                <w:lang w:eastAsia="ar-SA"/>
              </w:rPr>
            </w:pPr>
            <w:r w:rsidRPr="008948F1">
              <w:rPr>
                <w:rFonts w:ascii="Times New Roman" w:hAnsi="Times New Roman" w:cs="Times New Roman"/>
                <w:sz w:val="24"/>
                <w:szCs w:val="24"/>
                <w:lang w:eastAsia="ar-SA"/>
              </w:rPr>
              <w:t>со встроенным</w:t>
            </w:r>
            <w:r>
              <w:rPr>
                <w:rFonts w:ascii="Times New Roman" w:hAnsi="Times New Roman" w:cs="Times New Roman"/>
                <w:sz w:val="24"/>
                <w:szCs w:val="24"/>
                <w:lang w:eastAsia="ar-SA"/>
              </w:rPr>
              <w:t xml:space="preserve"> </w:t>
            </w:r>
            <w:r w:rsidRPr="008948F1">
              <w:rPr>
                <w:rFonts w:ascii="Times New Roman" w:hAnsi="Times New Roman" w:cs="Times New Roman"/>
                <w:sz w:val="24"/>
                <w:szCs w:val="24"/>
                <w:lang w:eastAsia="ar-SA"/>
              </w:rPr>
              <w:t>поме</w:t>
            </w:r>
            <w:r>
              <w:rPr>
                <w:rFonts w:ascii="Times New Roman" w:hAnsi="Times New Roman" w:cs="Times New Roman"/>
                <w:sz w:val="24"/>
                <w:szCs w:val="24"/>
                <w:lang w:eastAsia="ar-SA"/>
              </w:rPr>
              <w:t>-</w:t>
            </w:r>
            <w:r w:rsidRPr="008948F1">
              <w:rPr>
                <w:rFonts w:ascii="Times New Roman" w:hAnsi="Times New Roman" w:cs="Times New Roman"/>
                <w:sz w:val="24"/>
                <w:szCs w:val="24"/>
                <w:lang w:eastAsia="ar-SA"/>
              </w:rPr>
              <w:t>щением общественного</w:t>
            </w:r>
          </w:p>
          <w:p w:rsidR="008948F1" w:rsidRPr="008948F1" w:rsidRDefault="008948F1" w:rsidP="008948F1">
            <w:pPr>
              <w:pStyle w:val="a3"/>
              <w:ind w:left="142"/>
              <w:rPr>
                <w:rFonts w:ascii="Times New Roman" w:hAnsi="Times New Roman" w:cs="Times New Roman"/>
                <w:sz w:val="24"/>
                <w:szCs w:val="24"/>
              </w:rPr>
            </w:pPr>
            <w:r w:rsidRPr="008948F1">
              <w:rPr>
                <w:rFonts w:ascii="Times New Roman" w:hAnsi="Times New Roman" w:cs="Times New Roman"/>
                <w:sz w:val="24"/>
                <w:szCs w:val="24"/>
                <w:lang w:eastAsia="ar-SA"/>
              </w:rPr>
              <w:t>назначения на 1 этаже</w:t>
            </w:r>
          </w:p>
        </w:tc>
        <w:tc>
          <w:tcPr>
            <w:tcW w:w="3402" w:type="dxa"/>
            <w:tcBorders>
              <w:top w:val="single" w:sz="4" w:space="0" w:color="auto"/>
              <w:left w:val="single" w:sz="4" w:space="0" w:color="000000"/>
              <w:bottom w:val="single" w:sz="4" w:space="0" w:color="000000"/>
              <w:right w:val="single" w:sz="4" w:space="0" w:color="000000"/>
            </w:tcBorders>
          </w:tcPr>
          <w:p w:rsidR="008948F1" w:rsidRPr="008948F1" w:rsidRDefault="008948F1" w:rsidP="00AE3721">
            <w:pPr>
              <w:spacing w:line="249" w:lineRule="exact"/>
              <w:ind w:left="101" w:right="-20"/>
              <w:rPr>
                <w:sz w:val="24"/>
                <w:szCs w:val="24"/>
              </w:rPr>
            </w:pPr>
          </w:p>
        </w:tc>
      </w:tr>
    </w:tbl>
    <w:p w:rsidR="005B69DC" w:rsidRPr="005B69DC" w:rsidRDefault="005B69DC" w:rsidP="005B69DC">
      <w:pPr>
        <w:ind w:firstLine="709"/>
        <w:rPr>
          <w:sz w:val="28"/>
          <w:szCs w:val="28"/>
        </w:rPr>
      </w:pPr>
    </w:p>
    <w:p w:rsidR="005B69DC" w:rsidRDefault="005B69DC" w:rsidP="008948F1">
      <w:pPr>
        <w:rPr>
          <w:sz w:val="28"/>
          <w:szCs w:val="28"/>
        </w:rPr>
      </w:pPr>
      <w:r w:rsidRPr="005B69DC">
        <w:rPr>
          <w:sz w:val="28"/>
          <w:szCs w:val="28"/>
        </w:rPr>
        <w:t>Таблица 2 – Каталог координат</w:t>
      </w:r>
    </w:p>
    <w:p w:rsidR="008948F1" w:rsidRPr="008948F1" w:rsidRDefault="008948F1" w:rsidP="008948F1">
      <w:pPr>
        <w:rPr>
          <w:sz w:val="10"/>
          <w:szCs w:val="10"/>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8"/>
        <w:gridCol w:w="3500"/>
        <w:gridCol w:w="16"/>
        <w:gridCol w:w="3101"/>
      </w:tblGrid>
      <w:tr w:rsidR="005B69DC" w:rsidRPr="008948F1" w:rsidTr="008948F1">
        <w:trPr>
          <w:trHeight w:val="255"/>
        </w:trPr>
        <w:tc>
          <w:tcPr>
            <w:tcW w:w="3014" w:type="dxa"/>
            <w:vMerge w:val="restart"/>
            <w:shd w:val="clear" w:color="auto" w:fill="auto"/>
          </w:tcPr>
          <w:p w:rsidR="005B69DC" w:rsidRPr="008948F1" w:rsidRDefault="005B69DC" w:rsidP="00AE3721">
            <w:pPr>
              <w:jc w:val="center"/>
              <w:rPr>
                <w:sz w:val="24"/>
                <w:szCs w:val="24"/>
              </w:rPr>
            </w:pPr>
            <w:r w:rsidRPr="008948F1">
              <w:rPr>
                <w:sz w:val="24"/>
                <w:szCs w:val="24"/>
              </w:rPr>
              <w:t>Проектируемый земельный участок, обозначение</w:t>
            </w:r>
          </w:p>
        </w:tc>
        <w:tc>
          <w:tcPr>
            <w:tcW w:w="6625" w:type="dxa"/>
            <w:gridSpan w:val="4"/>
            <w:shd w:val="clear" w:color="auto" w:fill="auto"/>
          </w:tcPr>
          <w:p w:rsidR="005B69DC" w:rsidRPr="008948F1" w:rsidRDefault="005B69DC" w:rsidP="00AE3721">
            <w:pPr>
              <w:jc w:val="center"/>
              <w:rPr>
                <w:sz w:val="24"/>
                <w:szCs w:val="24"/>
              </w:rPr>
            </w:pPr>
            <w:r w:rsidRPr="008948F1">
              <w:rPr>
                <w:sz w:val="24"/>
                <w:szCs w:val="24"/>
              </w:rPr>
              <w:t>Координаты</w:t>
            </w:r>
          </w:p>
        </w:tc>
      </w:tr>
      <w:tr w:rsidR="005B69DC" w:rsidRPr="008948F1" w:rsidTr="008948F1">
        <w:trPr>
          <w:trHeight w:val="255"/>
        </w:trPr>
        <w:tc>
          <w:tcPr>
            <w:tcW w:w="3014" w:type="dxa"/>
            <w:vMerge/>
            <w:shd w:val="clear" w:color="auto" w:fill="auto"/>
          </w:tcPr>
          <w:p w:rsidR="005B69DC" w:rsidRPr="008948F1" w:rsidRDefault="005B69DC" w:rsidP="00AE3721">
            <w:pPr>
              <w:ind w:firstLine="709"/>
              <w:jc w:val="center"/>
              <w:rPr>
                <w:sz w:val="24"/>
                <w:szCs w:val="24"/>
              </w:rPr>
            </w:pPr>
          </w:p>
        </w:tc>
        <w:tc>
          <w:tcPr>
            <w:tcW w:w="3524" w:type="dxa"/>
            <w:gridSpan w:val="3"/>
            <w:shd w:val="clear" w:color="auto" w:fill="auto"/>
          </w:tcPr>
          <w:p w:rsidR="005B69DC" w:rsidRPr="008948F1" w:rsidRDefault="005B69DC" w:rsidP="00AE3721">
            <w:pPr>
              <w:jc w:val="center"/>
              <w:rPr>
                <w:sz w:val="24"/>
                <w:szCs w:val="24"/>
                <w:lang w:val="en-US"/>
              </w:rPr>
            </w:pPr>
            <w:r w:rsidRPr="008948F1">
              <w:rPr>
                <w:sz w:val="24"/>
                <w:szCs w:val="24"/>
                <w:lang w:val="en-US"/>
              </w:rPr>
              <w:t>X</w:t>
            </w:r>
          </w:p>
        </w:tc>
        <w:tc>
          <w:tcPr>
            <w:tcW w:w="3101" w:type="dxa"/>
            <w:shd w:val="clear" w:color="auto" w:fill="auto"/>
          </w:tcPr>
          <w:p w:rsidR="005B69DC" w:rsidRPr="008948F1" w:rsidRDefault="005B69DC" w:rsidP="00AE3721">
            <w:pPr>
              <w:jc w:val="center"/>
              <w:rPr>
                <w:sz w:val="24"/>
                <w:szCs w:val="24"/>
              </w:rPr>
            </w:pPr>
            <w:r w:rsidRPr="008948F1">
              <w:rPr>
                <w:sz w:val="24"/>
                <w:szCs w:val="24"/>
                <w:lang w:val="en-US"/>
              </w:rPr>
              <w:t>Y</w:t>
            </w:r>
          </w:p>
        </w:tc>
      </w:tr>
      <w:tr w:rsidR="005B69DC" w:rsidRPr="008948F1" w:rsidTr="008948F1">
        <w:tblPrEx>
          <w:tblBorders>
            <w:bottom w:val="single" w:sz="4" w:space="0" w:color="auto"/>
          </w:tblBorders>
        </w:tblPrEx>
        <w:trPr>
          <w:trHeight w:val="255"/>
          <w:tblHeader/>
        </w:trPr>
        <w:tc>
          <w:tcPr>
            <w:tcW w:w="3022" w:type="dxa"/>
            <w:gridSpan w:val="2"/>
            <w:shd w:val="clear" w:color="auto" w:fill="auto"/>
          </w:tcPr>
          <w:p w:rsidR="005B69DC" w:rsidRPr="008948F1" w:rsidRDefault="005B69DC" w:rsidP="00AE3721">
            <w:pPr>
              <w:jc w:val="center"/>
              <w:rPr>
                <w:sz w:val="24"/>
                <w:szCs w:val="24"/>
              </w:rPr>
            </w:pPr>
            <w:r w:rsidRPr="008948F1">
              <w:rPr>
                <w:sz w:val="24"/>
                <w:szCs w:val="24"/>
              </w:rPr>
              <w:t>1</w:t>
            </w:r>
          </w:p>
        </w:tc>
        <w:tc>
          <w:tcPr>
            <w:tcW w:w="3500" w:type="dxa"/>
            <w:shd w:val="clear" w:color="auto" w:fill="auto"/>
          </w:tcPr>
          <w:p w:rsidR="005B69DC" w:rsidRPr="008948F1" w:rsidRDefault="005B69DC" w:rsidP="00AE3721">
            <w:pPr>
              <w:jc w:val="center"/>
              <w:rPr>
                <w:sz w:val="24"/>
                <w:szCs w:val="24"/>
              </w:rPr>
            </w:pPr>
            <w:r w:rsidRPr="008948F1">
              <w:rPr>
                <w:sz w:val="24"/>
                <w:szCs w:val="24"/>
              </w:rPr>
              <w:t>2</w:t>
            </w:r>
          </w:p>
        </w:tc>
        <w:tc>
          <w:tcPr>
            <w:tcW w:w="3117" w:type="dxa"/>
            <w:gridSpan w:val="2"/>
            <w:shd w:val="clear" w:color="auto" w:fill="auto"/>
          </w:tcPr>
          <w:p w:rsidR="005B69DC" w:rsidRPr="008948F1" w:rsidRDefault="005B69DC" w:rsidP="00AE3721">
            <w:pPr>
              <w:jc w:val="center"/>
              <w:rPr>
                <w:sz w:val="24"/>
                <w:szCs w:val="24"/>
              </w:rPr>
            </w:pPr>
            <w:r w:rsidRPr="008948F1">
              <w:rPr>
                <w:sz w:val="24"/>
                <w:szCs w:val="24"/>
              </w:rPr>
              <w:t>3</w:t>
            </w:r>
          </w:p>
        </w:tc>
      </w:tr>
      <w:tr w:rsidR="005B69DC" w:rsidRPr="008948F1" w:rsidTr="008948F1">
        <w:tblPrEx>
          <w:tblBorders>
            <w:bottom w:val="single" w:sz="4" w:space="0" w:color="auto"/>
          </w:tblBorders>
        </w:tblPrEx>
        <w:trPr>
          <w:trHeight w:val="227"/>
        </w:trPr>
        <w:tc>
          <w:tcPr>
            <w:tcW w:w="3022" w:type="dxa"/>
            <w:gridSpan w:val="2"/>
            <w:vMerge w:val="restart"/>
            <w:shd w:val="clear" w:color="auto" w:fill="auto"/>
            <w:vAlign w:val="center"/>
          </w:tcPr>
          <w:p w:rsidR="005B69DC" w:rsidRPr="008948F1" w:rsidRDefault="005B69DC" w:rsidP="00AE3721">
            <w:pPr>
              <w:rPr>
                <w:sz w:val="24"/>
                <w:szCs w:val="24"/>
              </w:rPr>
            </w:pPr>
            <w:r w:rsidRPr="008948F1">
              <w:rPr>
                <w:sz w:val="24"/>
                <w:szCs w:val="24"/>
              </w:rPr>
              <w:t>29:22:022538:ЗУ1</w:t>
            </w:r>
          </w:p>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655969,85</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2519159,55</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655989,62</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2519203,75</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655978,40</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2519209,25</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655967,48</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2519214,61</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655964,28</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2519208,81</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655962,22</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2519209,95</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655958,05</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2519212,84</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655954,28</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2519214,90</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655940,43</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2519185,88</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655938,84</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2519183,04</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655960,01</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2519171,20</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655957,88</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2519166,39</w:t>
            </w:r>
          </w:p>
        </w:tc>
      </w:tr>
      <w:tr w:rsidR="005B69DC" w:rsidRPr="008948F1" w:rsidTr="008948F1">
        <w:tblPrEx>
          <w:tblBorders>
            <w:bottom w:val="single" w:sz="4" w:space="0" w:color="auto"/>
          </w:tblBorders>
        </w:tblPrEx>
        <w:trPr>
          <w:trHeight w:val="227"/>
        </w:trPr>
        <w:tc>
          <w:tcPr>
            <w:tcW w:w="3022" w:type="dxa"/>
            <w:gridSpan w:val="2"/>
            <w:vMerge w:val="restart"/>
            <w:shd w:val="clear" w:color="auto" w:fill="auto"/>
            <w:vAlign w:val="center"/>
          </w:tcPr>
          <w:p w:rsidR="005B69DC" w:rsidRPr="008948F1" w:rsidRDefault="005B69DC" w:rsidP="00AE3721">
            <w:pPr>
              <w:rPr>
                <w:sz w:val="24"/>
                <w:szCs w:val="24"/>
              </w:rPr>
            </w:pPr>
            <w:r w:rsidRPr="008948F1">
              <w:rPr>
                <w:sz w:val="24"/>
                <w:szCs w:val="24"/>
              </w:rPr>
              <w:t>29:22:022538:ЗУ2</w:t>
            </w: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655939,21</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2519226,02</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655945,33</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2519236,39</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655954,29</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2519252,26</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655954,76</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2519253,07</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655897,29</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2519286,29</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655896,64</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2519285,17</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655887,16</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2519267,90</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655880,67</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2519256,52</w:t>
            </w:r>
          </w:p>
        </w:tc>
      </w:tr>
      <w:tr w:rsidR="005B69DC" w:rsidRPr="008948F1" w:rsidTr="008948F1">
        <w:tblPrEx>
          <w:tblBorders>
            <w:bottom w:val="single" w:sz="4" w:space="0" w:color="auto"/>
          </w:tblBorders>
        </w:tblPrEx>
        <w:trPr>
          <w:trHeight w:val="227"/>
        </w:trPr>
        <w:tc>
          <w:tcPr>
            <w:tcW w:w="3022" w:type="dxa"/>
            <w:gridSpan w:val="2"/>
            <w:vMerge/>
            <w:shd w:val="clear" w:color="auto" w:fill="auto"/>
            <w:vAlign w:val="center"/>
          </w:tcPr>
          <w:p w:rsidR="005B69DC" w:rsidRPr="008948F1" w:rsidRDefault="005B69DC" w:rsidP="00AE3721">
            <w:pPr>
              <w:ind w:firstLine="709"/>
              <w:rPr>
                <w:sz w:val="24"/>
                <w:szCs w:val="24"/>
              </w:rPr>
            </w:pPr>
          </w:p>
        </w:tc>
        <w:tc>
          <w:tcPr>
            <w:tcW w:w="3500"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655892,68</w:t>
            </w:r>
          </w:p>
        </w:tc>
        <w:tc>
          <w:tcPr>
            <w:tcW w:w="3117" w:type="dxa"/>
            <w:gridSpan w:val="2"/>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2519254,34</w:t>
            </w:r>
          </w:p>
        </w:tc>
      </w:tr>
    </w:tbl>
    <w:p w:rsidR="008948F1" w:rsidRDefault="008948F1" w:rsidP="008948F1">
      <w:pPr>
        <w:rPr>
          <w:sz w:val="28"/>
          <w:szCs w:val="28"/>
        </w:rPr>
      </w:pPr>
      <w:r>
        <w:rPr>
          <w:sz w:val="28"/>
          <w:szCs w:val="28"/>
        </w:rPr>
        <w:lastRenderedPageBreak/>
        <w:t>Продолжение та</w:t>
      </w:r>
      <w:r w:rsidRPr="005B69DC">
        <w:rPr>
          <w:sz w:val="28"/>
          <w:szCs w:val="28"/>
        </w:rPr>
        <w:t>блиц</w:t>
      </w:r>
      <w:r>
        <w:rPr>
          <w:sz w:val="28"/>
          <w:szCs w:val="28"/>
        </w:rPr>
        <w:t>ы</w:t>
      </w:r>
      <w:r w:rsidRPr="005B69DC">
        <w:rPr>
          <w:sz w:val="28"/>
          <w:szCs w:val="28"/>
        </w:rPr>
        <w:t xml:space="preserve"> 2</w:t>
      </w:r>
    </w:p>
    <w:p w:rsidR="008948F1" w:rsidRPr="008948F1" w:rsidRDefault="008948F1" w:rsidP="008948F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3"/>
        <w:gridCol w:w="3118"/>
      </w:tblGrid>
      <w:tr w:rsidR="008948F1" w:rsidRPr="008948F1" w:rsidTr="008948F1">
        <w:trPr>
          <w:trHeight w:val="255"/>
          <w:tblHeader/>
        </w:trPr>
        <w:tc>
          <w:tcPr>
            <w:tcW w:w="3119" w:type="dxa"/>
            <w:shd w:val="clear" w:color="auto" w:fill="auto"/>
          </w:tcPr>
          <w:p w:rsidR="008948F1" w:rsidRPr="008948F1" w:rsidRDefault="008948F1" w:rsidP="00C70831">
            <w:pPr>
              <w:jc w:val="center"/>
              <w:rPr>
                <w:sz w:val="24"/>
                <w:szCs w:val="24"/>
              </w:rPr>
            </w:pPr>
            <w:r w:rsidRPr="008948F1">
              <w:rPr>
                <w:sz w:val="24"/>
                <w:szCs w:val="24"/>
              </w:rPr>
              <w:t>1</w:t>
            </w:r>
          </w:p>
        </w:tc>
        <w:tc>
          <w:tcPr>
            <w:tcW w:w="3403" w:type="dxa"/>
            <w:shd w:val="clear" w:color="auto" w:fill="auto"/>
          </w:tcPr>
          <w:p w:rsidR="008948F1" w:rsidRPr="008948F1" w:rsidRDefault="008948F1" w:rsidP="00C70831">
            <w:pPr>
              <w:jc w:val="center"/>
              <w:rPr>
                <w:sz w:val="24"/>
                <w:szCs w:val="24"/>
              </w:rPr>
            </w:pPr>
            <w:r w:rsidRPr="008948F1">
              <w:rPr>
                <w:sz w:val="24"/>
                <w:szCs w:val="24"/>
              </w:rPr>
              <w:t>2</w:t>
            </w:r>
          </w:p>
        </w:tc>
        <w:tc>
          <w:tcPr>
            <w:tcW w:w="3118" w:type="dxa"/>
            <w:shd w:val="clear" w:color="auto" w:fill="auto"/>
          </w:tcPr>
          <w:p w:rsidR="008948F1" w:rsidRPr="008948F1" w:rsidRDefault="008948F1" w:rsidP="00C70831">
            <w:pPr>
              <w:jc w:val="center"/>
              <w:rPr>
                <w:sz w:val="24"/>
                <w:szCs w:val="24"/>
              </w:rPr>
            </w:pPr>
            <w:r w:rsidRPr="008948F1">
              <w:rPr>
                <w:sz w:val="24"/>
                <w:szCs w:val="24"/>
              </w:rPr>
              <w:t>3</w:t>
            </w:r>
          </w:p>
        </w:tc>
      </w:tr>
      <w:tr w:rsidR="008948F1" w:rsidRPr="008948F1" w:rsidTr="008948F1">
        <w:trPr>
          <w:trHeight w:val="227"/>
        </w:trPr>
        <w:tc>
          <w:tcPr>
            <w:tcW w:w="3119" w:type="dxa"/>
            <w:vMerge w:val="restart"/>
          </w:tcPr>
          <w:p w:rsidR="008948F1" w:rsidRPr="008948F1" w:rsidRDefault="008948F1" w:rsidP="00C70831">
            <w:pPr>
              <w:jc w:val="center"/>
              <w:rPr>
                <w:color w:val="000000"/>
                <w:sz w:val="24"/>
                <w:szCs w:val="24"/>
              </w:rPr>
            </w:pPr>
          </w:p>
        </w:tc>
        <w:tc>
          <w:tcPr>
            <w:tcW w:w="3403"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655897,67</w:t>
            </w:r>
          </w:p>
        </w:tc>
        <w:tc>
          <w:tcPr>
            <w:tcW w:w="3118"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2519252,48</w:t>
            </w:r>
          </w:p>
        </w:tc>
      </w:tr>
      <w:tr w:rsidR="008948F1" w:rsidRPr="008948F1" w:rsidTr="008948F1">
        <w:trPr>
          <w:trHeight w:val="227"/>
        </w:trPr>
        <w:tc>
          <w:tcPr>
            <w:tcW w:w="3119" w:type="dxa"/>
            <w:vMerge/>
          </w:tcPr>
          <w:p w:rsidR="008948F1" w:rsidRPr="008948F1" w:rsidRDefault="008948F1" w:rsidP="00C70831">
            <w:pPr>
              <w:jc w:val="center"/>
              <w:rPr>
                <w:color w:val="000000"/>
                <w:sz w:val="24"/>
                <w:szCs w:val="24"/>
              </w:rPr>
            </w:pPr>
          </w:p>
        </w:tc>
        <w:tc>
          <w:tcPr>
            <w:tcW w:w="3403"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655895,24</w:t>
            </w:r>
          </w:p>
        </w:tc>
        <w:tc>
          <w:tcPr>
            <w:tcW w:w="3118"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2519248,03</w:t>
            </w:r>
          </w:p>
        </w:tc>
      </w:tr>
      <w:tr w:rsidR="008948F1" w:rsidRPr="008948F1" w:rsidTr="008948F1">
        <w:trPr>
          <w:trHeight w:val="227"/>
        </w:trPr>
        <w:tc>
          <w:tcPr>
            <w:tcW w:w="3119" w:type="dxa"/>
            <w:vMerge/>
          </w:tcPr>
          <w:p w:rsidR="008948F1" w:rsidRPr="008948F1" w:rsidRDefault="008948F1" w:rsidP="00C70831">
            <w:pPr>
              <w:jc w:val="center"/>
              <w:rPr>
                <w:color w:val="000000"/>
                <w:sz w:val="24"/>
                <w:szCs w:val="24"/>
              </w:rPr>
            </w:pPr>
          </w:p>
        </w:tc>
        <w:tc>
          <w:tcPr>
            <w:tcW w:w="3403"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655910,17</w:t>
            </w:r>
          </w:p>
        </w:tc>
        <w:tc>
          <w:tcPr>
            <w:tcW w:w="3118"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2519240,53</w:t>
            </w:r>
          </w:p>
        </w:tc>
      </w:tr>
      <w:tr w:rsidR="008948F1" w:rsidRPr="008948F1" w:rsidTr="008948F1">
        <w:trPr>
          <w:trHeight w:val="227"/>
        </w:trPr>
        <w:tc>
          <w:tcPr>
            <w:tcW w:w="3119" w:type="dxa"/>
            <w:vMerge/>
          </w:tcPr>
          <w:p w:rsidR="008948F1" w:rsidRPr="008948F1" w:rsidRDefault="008948F1" w:rsidP="00C70831">
            <w:pPr>
              <w:jc w:val="center"/>
              <w:rPr>
                <w:color w:val="000000"/>
                <w:sz w:val="24"/>
                <w:szCs w:val="24"/>
              </w:rPr>
            </w:pPr>
          </w:p>
        </w:tc>
        <w:tc>
          <w:tcPr>
            <w:tcW w:w="3403"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655909,68</w:t>
            </w:r>
          </w:p>
        </w:tc>
        <w:tc>
          <w:tcPr>
            <w:tcW w:w="3118"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2519239,54</w:t>
            </w:r>
          </w:p>
        </w:tc>
      </w:tr>
      <w:tr w:rsidR="008948F1" w:rsidRPr="008948F1" w:rsidTr="008948F1">
        <w:trPr>
          <w:trHeight w:val="227"/>
        </w:trPr>
        <w:tc>
          <w:tcPr>
            <w:tcW w:w="3119" w:type="dxa"/>
            <w:vMerge/>
          </w:tcPr>
          <w:p w:rsidR="008948F1" w:rsidRPr="008948F1" w:rsidRDefault="008948F1" w:rsidP="00C70831">
            <w:pPr>
              <w:jc w:val="center"/>
              <w:rPr>
                <w:color w:val="000000"/>
                <w:sz w:val="24"/>
                <w:szCs w:val="24"/>
              </w:rPr>
            </w:pPr>
          </w:p>
        </w:tc>
        <w:tc>
          <w:tcPr>
            <w:tcW w:w="3403"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655932,84</w:t>
            </w:r>
          </w:p>
        </w:tc>
        <w:tc>
          <w:tcPr>
            <w:tcW w:w="3118"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2519227,75</w:t>
            </w:r>
          </w:p>
        </w:tc>
      </w:tr>
      <w:tr w:rsidR="008948F1" w:rsidRPr="008948F1" w:rsidTr="008948F1">
        <w:trPr>
          <w:trHeight w:val="227"/>
        </w:trPr>
        <w:tc>
          <w:tcPr>
            <w:tcW w:w="3119" w:type="dxa"/>
            <w:vMerge/>
          </w:tcPr>
          <w:p w:rsidR="008948F1" w:rsidRPr="008948F1" w:rsidRDefault="008948F1" w:rsidP="00C70831">
            <w:pPr>
              <w:jc w:val="center"/>
              <w:rPr>
                <w:color w:val="000000"/>
                <w:sz w:val="24"/>
                <w:szCs w:val="24"/>
              </w:rPr>
            </w:pPr>
          </w:p>
        </w:tc>
        <w:tc>
          <w:tcPr>
            <w:tcW w:w="3403"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655933,57</w:t>
            </w:r>
          </w:p>
        </w:tc>
        <w:tc>
          <w:tcPr>
            <w:tcW w:w="3118" w:type="dxa"/>
            <w:shd w:val="clear" w:color="auto" w:fill="auto"/>
            <w:vAlign w:val="bottom"/>
          </w:tcPr>
          <w:p w:rsidR="008948F1" w:rsidRPr="008948F1" w:rsidRDefault="008948F1" w:rsidP="00C70831">
            <w:pPr>
              <w:jc w:val="center"/>
              <w:rPr>
                <w:color w:val="000000"/>
                <w:sz w:val="24"/>
                <w:szCs w:val="24"/>
              </w:rPr>
            </w:pPr>
            <w:r w:rsidRPr="008948F1">
              <w:rPr>
                <w:color w:val="000000"/>
                <w:sz w:val="24"/>
                <w:szCs w:val="24"/>
              </w:rPr>
              <w:t>2519229,19</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29:22:022538:ЗУ3</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655849,25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2519228,42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655863,55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2519255,98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655862,48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2519254,09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655850,50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2519261,23</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655830,85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2519268,12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655819,83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2519245,22</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29:22:022538:ЗУ4</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655989,62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2519203,75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655978,40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2519209,25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655958,75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2519165,89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655969,85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2519159,55</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29:22:022538:ЗУ5</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655978,40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2519209,25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655967,48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2519214,61</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655964,28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2519208,81</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655962,22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2519209,95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655958,05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2519212,84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655954,28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2519214,90</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655940,43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2519185,88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655938,84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2519183,04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655960,01</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2519171,20</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655957,88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2519166,39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655958,75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2519165,89</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29:22:022538:ЗУ6</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655989,84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2519203,64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655994,68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2519214,52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655999,84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2519226,63</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655988,92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2519232,47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655978,40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2519209,25</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29:22:022538:ЗУ7</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655978,40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2519209,25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655988,92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2519232,47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655979,74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2519237,38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655974,39</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2519240,61</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655971,46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2519242,44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655958,05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2519212,84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655962,22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2519209,95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655964,28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2519208,81</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655967,48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2519214,61</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p>
          <w:p w:rsidR="005B69DC" w:rsidRPr="008948F1" w:rsidRDefault="005B69DC" w:rsidP="00AE3721">
            <w:pPr>
              <w:rPr>
                <w:sz w:val="24"/>
                <w:szCs w:val="24"/>
              </w:rPr>
            </w:pPr>
            <w:r w:rsidRPr="008948F1">
              <w:rPr>
                <w:sz w:val="24"/>
                <w:szCs w:val="24"/>
              </w:rPr>
              <w:t>29:22:022538:ЗУ8</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655958,75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2519165,89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655978,40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2519209,25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655988,92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2519232,47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655979,74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2519237,38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655974,39</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2519240,61</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655971,46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2519242,44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655965,50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2519245,93</w:t>
            </w:r>
          </w:p>
        </w:tc>
      </w:tr>
    </w:tbl>
    <w:p w:rsidR="008948F1" w:rsidRDefault="008948F1" w:rsidP="008948F1">
      <w:pPr>
        <w:rPr>
          <w:sz w:val="28"/>
          <w:szCs w:val="28"/>
        </w:rPr>
      </w:pPr>
      <w:r>
        <w:rPr>
          <w:sz w:val="28"/>
          <w:szCs w:val="28"/>
        </w:rPr>
        <w:lastRenderedPageBreak/>
        <w:t>Продолжение та</w:t>
      </w:r>
      <w:r w:rsidRPr="005B69DC">
        <w:rPr>
          <w:sz w:val="28"/>
          <w:szCs w:val="28"/>
        </w:rPr>
        <w:t>блиц</w:t>
      </w:r>
      <w:r>
        <w:rPr>
          <w:sz w:val="28"/>
          <w:szCs w:val="28"/>
        </w:rPr>
        <w:t>ы</w:t>
      </w:r>
      <w:r w:rsidRPr="005B69DC">
        <w:rPr>
          <w:sz w:val="28"/>
          <w:szCs w:val="28"/>
        </w:rPr>
        <w:t xml:space="preserve"> 2</w:t>
      </w:r>
    </w:p>
    <w:p w:rsidR="008948F1" w:rsidRPr="008948F1" w:rsidRDefault="008948F1" w:rsidP="008948F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3"/>
        <w:gridCol w:w="3118"/>
      </w:tblGrid>
      <w:tr w:rsidR="008948F1" w:rsidRPr="008948F1" w:rsidTr="00C70831">
        <w:trPr>
          <w:trHeight w:val="255"/>
          <w:tblHeader/>
        </w:trPr>
        <w:tc>
          <w:tcPr>
            <w:tcW w:w="3119" w:type="dxa"/>
            <w:shd w:val="clear" w:color="auto" w:fill="auto"/>
          </w:tcPr>
          <w:p w:rsidR="008948F1" w:rsidRPr="008948F1" w:rsidRDefault="008948F1" w:rsidP="00C70831">
            <w:pPr>
              <w:jc w:val="center"/>
              <w:rPr>
                <w:sz w:val="24"/>
                <w:szCs w:val="24"/>
              </w:rPr>
            </w:pPr>
            <w:r w:rsidRPr="008948F1">
              <w:rPr>
                <w:sz w:val="24"/>
                <w:szCs w:val="24"/>
              </w:rPr>
              <w:t>1</w:t>
            </w:r>
          </w:p>
        </w:tc>
        <w:tc>
          <w:tcPr>
            <w:tcW w:w="3403" w:type="dxa"/>
            <w:shd w:val="clear" w:color="auto" w:fill="auto"/>
          </w:tcPr>
          <w:p w:rsidR="008948F1" w:rsidRPr="008948F1" w:rsidRDefault="008948F1" w:rsidP="00C70831">
            <w:pPr>
              <w:jc w:val="center"/>
              <w:rPr>
                <w:sz w:val="24"/>
                <w:szCs w:val="24"/>
              </w:rPr>
            </w:pPr>
            <w:r w:rsidRPr="008948F1">
              <w:rPr>
                <w:sz w:val="24"/>
                <w:szCs w:val="24"/>
              </w:rPr>
              <w:t>2</w:t>
            </w:r>
          </w:p>
        </w:tc>
        <w:tc>
          <w:tcPr>
            <w:tcW w:w="3118" w:type="dxa"/>
            <w:shd w:val="clear" w:color="auto" w:fill="auto"/>
          </w:tcPr>
          <w:p w:rsidR="008948F1" w:rsidRPr="008948F1" w:rsidRDefault="008948F1" w:rsidP="00C70831">
            <w:pPr>
              <w:jc w:val="center"/>
              <w:rPr>
                <w:sz w:val="24"/>
                <w:szCs w:val="24"/>
              </w:rPr>
            </w:pPr>
            <w:r w:rsidRPr="008948F1">
              <w:rPr>
                <w:sz w:val="24"/>
                <w:szCs w:val="24"/>
              </w:rPr>
              <w:t>3</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655954,29</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2519252,26</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655945,33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2519236,39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655939,21</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2519226,02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655933,57</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2519229,19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655932,84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2519227,75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655931,01</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2519224,14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655919,20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2519197,52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655928,50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2519192,39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655940,43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2519185,88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655938,84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2519183,04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655960,01</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2519171,20</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655957,88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2519166,39</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29:22:022538:ЗУ9</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655917,86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2519194,74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655919,20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2519197,52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655931,01</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2519224,14</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655932,84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2519227,75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655933,57</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2519229,19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655939,21</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2519226,02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655945,33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2519236,39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655954,29</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2519252,26</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655954,76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2519253,07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655897,29</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2519286,29</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655896,64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2519285,17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655889,86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2519289,18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655870,80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2519300,25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655859,90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2519279,55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655870,66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2519272,10</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655864,53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2519259,30</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655865,20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2519259,18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655863,55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2519255,98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655849,25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2519228,42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655848,58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2519227,12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655892,08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2519204,12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655893,76</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2519207,50</w:t>
            </w:r>
          </w:p>
        </w:tc>
      </w:tr>
      <w:tr w:rsidR="005B69DC" w:rsidRPr="008948F1" w:rsidTr="008948F1">
        <w:trPr>
          <w:trHeight w:val="227"/>
        </w:trPr>
        <w:tc>
          <w:tcPr>
            <w:tcW w:w="3119" w:type="dxa"/>
            <w:vMerge w:val="restart"/>
            <w:shd w:val="clear" w:color="auto" w:fill="auto"/>
            <w:vAlign w:val="center"/>
          </w:tcPr>
          <w:p w:rsidR="005B69DC" w:rsidRPr="008948F1" w:rsidRDefault="005B69DC" w:rsidP="00AE3721">
            <w:pPr>
              <w:rPr>
                <w:sz w:val="24"/>
                <w:szCs w:val="24"/>
              </w:rPr>
            </w:pPr>
            <w:r w:rsidRPr="008948F1">
              <w:rPr>
                <w:sz w:val="24"/>
                <w:szCs w:val="24"/>
              </w:rPr>
              <w:t>29:22:022538:ЗУ10</w:t>
            </w: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655863,55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2519255,98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655865,20</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2519259,18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655864,53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2519259,30</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655869,68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2519271,17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655869,58</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2519271,68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655863,74</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2519275,58</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655858,97</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2519278,27</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655859,72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2519279,63</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655870,62</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2519300,35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655851,53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2519311,11</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655840,93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2519288,85</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655830,85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2519268,12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655819,83</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2519245,22</w:t>
            </w:r>
          </w:p>
        </w:tc>
      </w:tr>
      <w:tr w:rsidR="005B69DC" w:rsidRPr="008948F1" w:rsidTr="008948F1">
        <w:trPr>
          <w:trHeight w:val="227"/>
        </w:trPr>
        <w:tc>
          <w:tcPr>
            <w:tcW w:w="3119" w:type="dxa"/>
            <w:vMerge/>
            <w:shd w:val="clear" w:color="auto" w:fill="auto"/>
            <w:vAlign w:val="center"/>
          </w:tcPr>
          <w:p w:rsidR="005B69DC" w:rsidRPr="008948F1" w:rsidRDefault="005B69DC" w:rsidP="00AE3721">
            <w:pPr>
              <w:ind w:firstLine="709"/>
              <w:jc w:val="center"/>
              <w:rPr>
                <w:sz w:val="24"/>
                <w:szCs w:val="24"/>
              </w:rPr>
            </w:pPr>
          </w:p>
        </w:tc>
        <w:tc>
          <w:tcPr>
            <w:tcW w:w="3403"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655849,25</w:t>
            </w:r>
          </w:p>
        </w:tc>
        <w:tc>
          <w:tcPr>
            <w:tcW w:w="3118" w:type="dxa"/>
            <w:shd w:val="clear" w:color="auto" w:fill="auto"/>
            <w:vAlign w:val="bottom"/>
          </w:tcPr>
          <w:p w:rsidR="005B69DC" w:rsidRPr="008948F1" w:rsidRDefault="005B69DC" w:rsidP="00AE3721">
            <w:pPr>
              <w:jc w:val="center"/>
              <w:rPr>
                <w:color w:val="000000"/>
                <w:sz w:val="24"/>
                <w:szCs w:val="24"/>
              </w:rPr>
            </w:pPr>
            <w:r w:rsidRPr="008948F1">
              <w:rPr>
                <w:color w:val="000000"/>
                <w:sz w:val="24"/>
                <w:szCs w:val="24"/>
              </w:rPr>
              <w:t>2519228,42</w:t>
            </w:r>
          </w:p>
        </w:tc>
      </w:tr>
    </w:tbl>
    <w:p w:rsidR="005B69DC" w:rsidRPr="005B69DC" w:rsidRDefault="005B69DC" w:rsidP="005B69DC">
      <w:pPr>
        <w:ind w:firstLine="709"/>
        <w:rPr>
          <w:sz w:val="28"/>
          <w:szCs w:val="28"/>
        </w:rPr>
      </w:pPr>
    </w:p>
    <w:p w:rsidR="005B69DC" w:rsidRPr="005B69DC" w:rsidRDefault="005B69DC" w:rsidP="005B69DC">
      <w:pPr>
        <w:ind w:firstLine="709"/>
        <w:jc w:val="both"/>
        <w:rPr>
          <w:sz w:val="28"/>
          <w:szCs w:val="28"/>
        </w:rPr>
      </w:pPr>
      <w:r w:rsidRPr="005B69DC">
        <w:rPr>
          <w:sz w:val="28"/>
          <w:szCs w:val="28"/>
        </w:rPr>
        <w:t>Конфигурация и расположение образуемых и существующих земельных участков, частей земельных участков показаны на чертеже проекта межевания.</w:t>
      </w:r>
    </w:p>
    <w:p w:rsidR="005B69DC" w:rsidRPr="005B69DC" w:rsidRDefault="005B69DC" w:rsidP="005B69DC">
      <w:pPr>
        <w:ind w:firstLine="709"/>
        <w:jc w:val="both"/>
        <w:rPr>
          <w:sz w:val="28"/>
          <w:szCs w:val="28"/>
        </w:rPr>
      </w:pPr>
      <w:r w:rsidRPr="008948F1">
        <w:rPr>
          <w:spacing w:val="-6"/>
          <w:sz w:val="28"/>
          <w:szCs w:val="28"/>
        </w:rPr>
        <w:t>В соответствии с Правилами землепользования и застройки муниципального</w:t>
      </w:r>
      <w:r w:rsidRPr="005B69DC">
        <w:rPr>
          <w:sz w:val="28"/>
          <w:szCs w:val="28"/>
        </w:rPr>
        <w:t xml:space="preserve">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3 метров.</w:t>
      </w:r>
    </w:p>
    <w:p w:rsidR="005B69DC" w:rsidRPr="005B69DC" w:rsidRDefault="005B69DC" w:rsidP="005B69DC">
      <w:pPr>
        <w:ind w:firstLine="709"/>
        <w:jc w:val="both"/>
        <w:rPr>
          <w:sz w:val="28"/>
          <w:szCs w:val="28"/>
          <w:lang w:eastAsia="ar-SA"/>
        </w:rPr>
      </w:pPr>
      <w:r w:rsidRPr="005B69DC">
        <w:rPr>
          <w:sz w:val="28"/>
          <w:szCs w:val="28"/>
        </w:rPr>
        <w:t xml:space="preserve">Красные линии приняты на основании проекта планировки района </w:t>
      </w:r>
      <w:r w:rsidRPr="008948F1">
        <w:rPr>
          <w:spacing w:val="-4"/>
          <w:sz w:val="28"/>
          <w:szCs w:val="28"/>
        </w:rPr>
        <w:t>"Соломбала" муниципального образования "Город Архангельск", утвержденн</w:t>
      </w:r>
      <w:r w:rsidR="008948F1" w:rsidRPr="008948F1">
        <w:rPr>
          <w:spacing w:val="-4"/>
          <w:sz w:val="28"/>
          <w:szCs w:val="28"/>
        </w:rPr>
        <w:t>ого</w:t>
      </w:r>
      <w:r w:rsidRPr="005B69DC">
        <w:rPr>
          <w:sz w:val="28"/>
          <w:szCs w:val="28"/>
        </w:rPr>
        <w:t xml:space="preserve"> распоряжением</w:t>
      </w:r>
      <w:r w:rsidRPr="005B69DC">
        <w:rPr>
          <w:color w:val="FF0000"/>
          <w:sz w:val="28"/>
          <w:szCs w:val="28"/>
        </w:rPr>
        <w:t xml:space="preserve"> </w:t>
      </w:r>
      <w:r w:rsidRPr="005B69DC">
        <w:rPr>
          <w:sz w:val="28"/>
          <w:szCs w:val="28"/>
          <w:lang w:eastAsia="ar-SA"/>
        </w:rPr>
        <w:t xml:space="preserve">Главы муниципального образования "Город Архангельск" </w:t>
      </w:r>
      <w:r w:rsidR="008948F1">
        <w:rPr>
          <w:sz w:val="28"/>
          <w:szCs w:val="28"/>
          <w:lang w:eastAsia="ar-SA"/>
        </w:rPr>
        <w:br/>
      </w:r>
      <w:r w:rsidRPr="005B69DC">
        <w:rPr>
          <w:sz w:val="28"/>
          <w:szCs w:val="28"/>
          <w:lang w:eastAsia="ar-SA"/>
        </w:rPr>
        <w:t>от 06.09.2013 № 2544р (с изменениями).</w:t>
      </w:r>
    </w:p>
    <w:p w:rsidR="00A552E2" w:rsidRPr="00A552E2" w:rsidRDefault="00A552E2" w:rsidP="00A552E2">
      <w:pPr>
        <w:ind w:firstLine="709"/>
        <w:jc w:val="both"/>
        <w:rPr>
          <w:sz w:val="28"/>
          <w:szCs w:val="28"/>
          <w:lang w:eastAsia="ar-SA"/>
        </w:rPr>
      </w:pPr>
    </w:p>
    <w:p w:rsidR="00A552E2" w:rsidRPr="00A552E2" w:rsidRDefault="00A552E2"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A552E2" w:rsidRPr="005B69DC" w:rsidRDefault="00A552E2" w:rsidP="00C7120E">
      <w:pPr>
        <w:ind w:left="8505"/>
        <w:jc w:val="center"/>
        <w:rPr>
          <w:sz w:val="24"/>
          <w:szCs w:val="24"/>
        </w:rPr>
      </w:pPr>
      <w:r w:rsidRPr="005B69DC">
        <w:rPr>
          <w:sz w:val="24"/>
          <w:szCs w:val="24"/>
        </w:rPr>
        <w:lastRenderedPageBreak/>
        <w:t>Приложение</w:t>
      </w:r>
    </w:p>
    <w:p w:rsidR="005B69DC" w:rsidRDefault="005B69DC" w:rsidP="00C7120E">
      <w:pPr>
        <w:ind w:left="8505"/>
        <w:jc w:val="center"/>
        <w:rPr>
          <w:sz w:val="24"/>
          <w:szCs w:val="24"/>
        </w:rPr>
      </w:pPr>
      <w:r w:rsidRPr="005B69DC">
        <w:rPr>
          <w:sz w:val="24"/>
          <w:szCs w:val="24"/>
        </w:rPr>
        <w:t xml:space="preserve">к проекту межевания территории </w:t>
      </w:r>
    </w:p>
    <w:p w:rsidR="005B69DC" w:rsidRDefault="005B69DC" w:rsidP="00C7120E">
      <w:pPr>
        <w:ind w:left="8505"/>
        <w:jc w:val="center"/>
        <w:rPr>
          <w:sz w:val="24"/>
          <w:szCs w:val="24"/>
        </w:rPr>
      </w:pPr>
      <w:r w:rsidRPr="005B69DC">
        <w:rPr>
          <w:sz w:val="24"/>
          <w:szCs w:val="24"/>
        </w:rPr>
        <w:t xml:space="preserve">муниципального образования "Город Архангельск" </w:t>
      </w:r>
    </w:p>
    <w:p w:rsidR="00A552E2" w:rsidRPr="005B69DC" w:rsidRDefault="005B69DC" w:rsidP="00C7120E">
      <w:pPr>
        <w:ind w:left="8505"/>
        <w:jc w:val="center"/>
        <w:rPr>
          <w:sz w:val="24"/>
          <w:szCs w:val="24"/>
        </w:rPr>
      </w:pPr>
      <w:r w:rsidRPr="005B69DC">
        <w:rPr>
          <w:bCs/>
          <w:sz w:val="24"/>
          <w:szCs w:val="24"/>
        </w:rPr>
        <w:t>в границах ул.</w:t>
      </w:r>
      <w:r>
        <w:rPr>
          <w:bCs/>
          <w:sz w:val="24"/>
          <w:szCs w:val="24"/>
        </w:rPr>
        <w:t xml:space="preserve"> </w:t>
      </w:r>
      <w:r w:rsidRPr="005B69DC">
        <w:rPr>
          <w:bCs/>
          <w:sz w:val="24"/>
          <w:szCs w:val="24"/>
        </w:rPr>
        <w:t>Маяковского, ул.</w:t>
      </w:r>
      <w:r>
        <w:rPr>
          <w:bCs/>
          <w:sz w:val="24"/>
          <w:szCs w:val="24"/>
        </w:rPr>
        <w:t xml:space="preserve"> </w:t>
      </w:r>
      <w:r w:rsidRPr="005B69DC">
        <w:rPr>
          <w:bCs/>
          <w:sz w:val="24"/>
          <w:szCs w:val="24"/>
        </w:rPr>
        <w:t xml:space="preserve">Ярославской, </w:t>
      </w:r>
      <w:r>
        <w:rPr>
          <w:bCs/>
          <w:sz w:val="24"/>
          <w:szCs w:val="24"/>
        </w:rPr>
        <w:br/>
      </w:r>
      <w:r w:rsidRPr="005B69DC">
        <w:rPr>
          <w:bCs/>
          <w:sz w:val="24"/>
          <w:szCs w:val="24"/>
        </w:rPr>
        <w:t>ул.</w:t>
      </w:r>
      <w:r>
        <w:rPr>
          <w:bCs/>
          <w:sz w:val="24"/>
          <w:szCs w:val="24"/>
        </w:rPr>
        <w:t xml:space="preserve"> </w:t>
      </w:r>
      <w:r w:rsidRPr="005B69DC">
        <w:rPr>
          <w:bCs/>
          <w:sz w:val="24"/>
          <w:szCs w:val="24"/>
        </w:rPr>
        <w:t>Терехина и ул.</w:t>
      </w:r>
      <w:r>
        <w:rPr>
          <w:bCs/>
          <w:sz w:val="24"/>
          <w:szCs w:val="24"/>
        </w:rPr>
        <w:t xml:space="preserve"> </w:t>
      </w:r>
      <w:r w:rsidRPr="005B69DC">
        <w:rPr>
          <w:bCs/>
          <w:sz w:val="24"/>
          <w:szCs w:val="24"/>
        </w:rPr>
        <w:t>Беломорской площадью 1,2860 га</w:t>
      </w:r>
    </w:p>
    <w:p w:rsidR="00A552E2" w:rsidRPr="00A552E2" w:rsidRDefault="005B69DC" w:rsidP="00A552E2">
      <w:pPr>
        <w:jc w:val="center"/>
      </w:pPr>
      <w:r>
        <w:rPr>
          <w:noProof/>
        </w:rPr>
        <w:drawing>
          <wp:inline distT="0" distB="0" distL="0" distR="0" wp14:anchorId="3CCCBE2A" wp14:editId="15A820D6">
            <wp:extent cx="6868633" cy="4851812"/>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PM_Mayakovskogo, Yaroslavskay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4483" cy="4855944"/>
                    </a:xfrm>
                    <a:prstGeom prst="rect">
                      <a:avLst/>
                    </a:prstGeom>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21" w:rsidRDefault="00AE3721" w:rsidP="00954B1E">
      <w:r>
        <w:separator/>
      </w:r>
    </w:p>
  </w:endnote>
  <w:endnote w:type="continuationSeparator" w:id="0">
    <w:p w:rsidR="00AE3721" w:rsidRDefault="00AE3721"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21" w:rsidRDefault="00AE3721" w:rsidP="00954B1E">
      <w:r>
        <w:separator/>
      </w:r>
    </w:p>
  </w:footnote>
  <w:footnote w:type="continuationSeparator" w:id="0">
    <w:p w:rsidR="00AE3721" w:rsidRDefault="00AE3721"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E3721" w:rsidRPr="00A552E2" w:rsidRDefault="00AE3721">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294059">
          <w:rPr>
            <w:noProof/>
            <w:sz w:val="28"/>
            <w:szCs w:val="26"/>
          </w:rPr>
          <w:t>10</w:t>
        </w:r>
        <w:r w:rsidRPr="00A552E2">
          <w:rPr>
            <w:sz w:val="28"/>
            <w:szCs w:val="26"/>
          </w:rPr>
          <w:fldChar w:fldCharType="end"/>
        </w:r>
      </w:p>
    </w:sdtContent>
  </w:sdt>
  <w:p w:rsidR="00AE3721" w:rsidRDefault="00AE37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21" w:rsidRDefault="00AE3721">
    <w:pPr>
      <w:pStyle w:val="a5"/>
      <w:jc w:val="center"/>
    </w:pPr>
  </w:p>
  <w:p w:rsidR="00AE3721" w:rsidRDefault="00AE37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130BEC"/>
    <w:rsid w:val="001317BA"/>
    <w:rsid w:val="00156E25"/>
    <w:rsid w:val="00163AF8"/>
    <w:rsid w:val="001B5793"/>
    <w:rsid w:val="001C3C91"/>
    <w:rsid w:val="001C5794"/>
    <w:rsid w:val="00217FE2"/>
    <w:rsid w:val="00241DEA"/>
    <w:rsid w:val="00245A22"/>
    <w:rsid w:val="00267CC7"/>
    <w:rsid w:val="00294059"/>
    <w:rsid w:val="003865D0"/>
    <w:rsid w:val="00393AE5"/>
    <w:rsid w:val="003A3F6B"/>
    <w:rsid w:val="003B0E81"/>
    <w:rsid w:val="003B2646"/>
    <w:rsid w:val="003C5C68"/>
    <w:rsid w:val="003D173C"/>
    <w:rsid w:val="004048A8"/>
    <w:rsid w:val="00470B5D"/>
    <w:rsid w:val="00485FFB"/>
    <w:rsid w:val="00487114"/>
    <w:rsid w:val="004A4BFC"/>
    <w:rsid w:val="00506742"/>
    <w:rsid w:val="00530385"/>
    <w:rsid w:val="00545683"/>
    <w:rsid w:val="00555BEC"/>
    <w:rsid w:val="00597407"/>
    <w:rsid w:val="005A39C5"/>
    <w:rsid w:val="005B5473"/>
    <w:rsid w:val="005B69DC"/>
    <w:rsid w:val="0065129A"/>
    <w:rsid w:val="0067644D"/>
    <w:rsid w:val="006B0280"/>
    <w:rsid w:val="006B3973"/>
    <w:rsid w:val="006B4C60"/>
    <w:rsid w:val="00765169"/>
    <w:rsid w:val="00806D2D"/>
    <w:rsid w:val="00824D56"/>
    <w:rsid w:val="0089443E"/>
    <w:rsid w:val="008948F1"/>
    <w:rsid w:val="008B0CC5"/>
    <w:rsid w:val="00900504"/>
    <w:rsid w:val="0095189C"/>
    <w:rsid w:val="00954B1E"/>
    <w:rsid w:val="00976B48"/>
    <w:rsid w:val="00977DA3"/>
    <w:rsid w:val="00997FD0"/>
    <w:rsid w:val="00A1557D"/>
    <w:rsid w:val="00A22E48"/>
    <w:rsid w:val="00A35716"/>
    <w:rsid w:val="00A552E2"/>
    <w:rsid w:val="00AD1E2F"/>
    <w:rsid w:val="00AE3721"/>
    <w:rsid w:val="00B21C2B"/>
    <w:rsid w:val="00B30DDB"/>
    <w:rsid w:val="00B34E8A"/>
    <w:rsid w:val="00BD6A45"/>
    <w:rsid w:val="00BE33C3"/>
    <w:rsid w:val="00C7120E"/>
    <w:rsid w:val="00C908A1"/>
    <w:rsid w:val="00C914F3"/>
    <w:rsid w:val="00C95EE3"/>
    <w:rsid w:val="00CC4D68"/>
    <w:rsid w:val="00CF2EC1"/>
    <w:rsid w:val="00CF422A"/>
    <w:rsid w:val="00D35834"/>
    <w:rsid w:val="00D47D24"/>
    <w:rsid w:val="00D72F05"/>
    <w:rsid w:val="00D75A62"/>
    <w:rsid w:val="00DD3FC6"/>
    <w:rsid w:val="00DD6579"/>
    <w:rsid w:val="00E23120"/>
    <w:rsid w:val="00E6107B"/>
    <w:rsid w:val="00E641AC"/>
    <w:rsid w:val="00E83351"/>
    <w:rsid w:val="00E936F4"/>
    <w:rsid w:val="00EB548A"/>
    <w:rsid w:val="00EE7EAB"/>
    <w:rsid w:val="00F8501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0A54-BB1D-4BD1-A7F6-A8C07B0B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2019-06-13T10:06:00Z</cp:lastPrinted>
  <dcterms:created xsi:type="dcterms:W3CDTF">2019-06-14T07:47:00Z</dcterms:created>
  <dcterms:modified xsi:type="dcterms:W3CDTF">2019-06-14T07:47:00Z</dcterms:modified>
</cp:coreProperties>
</file>