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14" w:rsidRDefault="00971B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1B14" w:rsidRDefault="00971B14">
      <w:pPr>
        <w:pStyle w:val="ConsPlusNormal"/>
        <w:jc w:val="both"/>
        <w:outlineLvl w:val="0"/>
      </w:pPr>
    </w:p>
    <w:p w:rsidR="00971B14" w:rsidRDefault="00971B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1B14" w:rsidRDefault="00971B14">
      <w:pPr>
        <w:pStyle w:val="ConsPlusTitle"/>
        <w:jc w:val="both"/>
      </w:pPr>
    </w:p>
    <w:p w:rsidR="00971B14" w:rsidRDefault="00971B14">
      <w:pPr>
        <w:pStyle w:val="ConsPlusTitle"/>
        <w:jc w:val="center"/>
      </w:pPr>
      <w:r>
        <w:t>ПОСТАНОВЛЕНИЕ</w:t>
      </w:r>
    </w:p>
    <w:p w:rsidR="00971B14" w:rsidRDefault="00971B14">
      <w:pPr>
        <w:pStyle w:val="ConsPlusTitle"/>
        <w:jc w:val="center"/>
      </w:pPr>
      <w:r>
        <w:t>от 10 мая 2018 г. N 564</w:t>
      </w:r>
    </w:p>
    <w:p w:rsidR="00971B14" w:rsidRDefault="00971B14">
      <w:pPr>
        <w:pStyle w:val="ConsPlusTitle"/>
        <w:jc w:val="both"/>
      </w:pPr>
    </w:p>
    <w:p w:rsidR="00971B14" w:rsidRDefault="00971B14">
      <w:pPr>
        <w:pStyle w:val="ConsPlusTitle"/>
        <w:jc w:val="center"/>
      </w:pPr>
      <w:r>
        <w:t>О ВЗИМАНИИ</w:t>
      </w:r>
    </w:p>
    <w:p w:rsidR="00971B14" w:rsidRDefault="00971B14">
      <w:pPr>
        <w:pStyle w:val="ConsPlusTitle"/>
        <w:jc w:val="center"/>
      </w:pPr>
      <w:r>
        <w:t>ОПЕРАТОРАМИ ЭЛЕКТРОННЫХ ПЛОЩАДОК, ОПЕРАТОРАМИ</w:t>
      </w:r>
    </w:p>
    <w:p w:rsidR="00971B14" w:rsidRDefault="00971B14">
      <w:pPr>
        <w:pStyle w:val="ConsPlusTitle"/>
        <w:jc w:val="center"/>
      </w:pPr>
      <w:r>
        <w:t>СПЕЦИАЛИЗИРОВАННЫХ ЭЛЕКТРОННЫХ ПЛОЩАДОК ПЛАТЫ</w:t>
      </w:r>
    </w:p>
    <w:p w:rsidR="00971B14" w:rsidRDefault="00971B14">
      <w:pPr>
        <w:pStyle w:val="ConsPlusTitle"/>
        <w:jc w:val="center"/>
      </w:pPr>
      <w:r>
        <w:t>ПРИ ПРОВЕДЕНИИ ЭЛЕКТРОННОЙ ПРОЦЕДУРЫ, ЗАКРЫТОЙ ЭЛЕКТРОННОЙ</w:t>
      </w:r>
    </w:p>
    <w:p w:rsidR="00971B14" w:rsidRDefault="00971B14">
      <w:pPr>
        <w:pStyle w:val="ConsPlusTitle"/>
        <w:jc w:val="center"/>
      </w:pPr>
      <w:r>
        <w:t xml:space="preserve">ПРОЦЕДУРЫ И </w:t>
      </w:r>
      <w:proofErr w:type="gramStart"/>
      <w:r>
        <w:t>УСТАНОВЛЕНИИ</w:t>
      </w:r>
      <w:proofErr w:type="gramEnd"/>
      <w:r>
        <w:t xml:space="preserve"> ЕЕ ПРЕДЕЛЬНЫХ РАЗМЕРОВ</w:t>
      </w:r>
    </w:p>
    <w:p w:rsidR="00971B14" w:rsidRDefault="00971B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1B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B14" w:rsidRDefault="00971B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1B14" w:rsidRDefault="00971B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</w:tr>
    </w:tbl>
    <w:p w:rsidR="00971B14" w:rsidRDefault="00971B14">
      <w:pPr>
        <w:pStyle w:val="ConsPlusNormal"/>
        <w:jc w:val="both"/>
      </w:pPr>
    </w:p>
    <w:p w:rsidR="00971B14" w:rsidRDefault="00971B1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Правительство Российской Федерации постановляет: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t>1. 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процедуры, в том числе совместных конкурса или аукциона (далее - плата).</w:t>
      </w:r>
    </w:p>
    <w:p w:rsidR="00971B14" w:rsidRDefault="00971B1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971B14" w:rsidRDefault="00971B14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Утвердить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в соответствии с </w:t>
      </w:r>
      <w:hyperlink r:id="rId9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t>3. Установить, что оператор электронной площадки, оператор специализированной электронной площадки: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t>не вправе взимать плату с лица, контракт с которым заключается в случае уклонения от заключения контракта победителя электронной процедуры, закрытой электронной процедуры;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t xml:space="preserve">вправе взимать плату однократно при проведении </w:t>
      </w:r>
      <w:proofErr w:type="gramStart"/>
      <w:r>
        <w:t>совместных</w:t>
      </w:r>
      <w:proofErr w:type="gramEnd"/>
      <w:r>
        <w:t xml:space="preserve"> конкурса или аукциона.</w:t>
      </w:r>
    </w:p>
    <w:p w:rsidR="00971B14" w:rsidRDefault="00971B14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t xml:space="preserve">4.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контракт по результатам проведения электронной процедуры, закрытой электронной процедуры.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t xml:space="preserve">5.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11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закона.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 1 июля 2018 г.</w:t>
      </w:r>
    </w:p>
    <w:p w:rsidR="00971B14" w:rsidRDefault="00971B14">
      <w:pPr>
        <w:pStyle w:val="ConsPlusNormal"/>
        <w:jc w:val="both"/>
      </w:pPr>
    </w:p>
    <w:p w:rsidR="00971B14" w:rsidRDefault="00971B14">
      <w:pPr>
        <w:pStyle w:val="ConsPlusNormal"/>
        <w:jc w:val="right"/>
      </w:pPr>
      <w:r>
        <w:t>Председатель Правительства</w:t>
      </w:r>
    </w:p>
    <w:p w:rsidR="00971B14" w:rsidRDefault="00971B14">
      <w:pPr>
        <w:pStyle w:val="ConsPlusNormal"/>
        <w:jc w:val="right"/>
      </w:pPr>
      <w:r>
        <w:t>Российской Федерации</w:t>
      </w:r>
    </w:p>
    <w:p w:rsidR="00971B14" w:rsidRDefault="00971B14">
      <w:pPr>
        <w:pStyle w:val="ConsPlusNormal"/>
        <w:jc w:val="right"/>
      </w:pPr>
      <w:r>
        <w:t>Д.МЕДВЕДЕВ</w:t>
      </w:r>
    </w:p>
    <w:p w:rsidR="00971B14" w:rsidRDefault="00971B14">
      <w:pPr>
        <w:pStyle w:val="ConsPlusNormal"/>
        <w:jc w:val="both"/>
      </w:pPr>
    </w:p>
    <w:p w:rsidR="00971B14" w:rsidRDefault="00971B14">
      <w:pPr>
        <w:pStyle w:val="ConsPlusNormal"/>
        <w:jc w:val="both"/>
      </w:pPr>
    </w:p>
    <w:p w:rsidR="00971B14" w:rsidRDefault="00971B14">
      <w:pPr>
        <w:pStyle w:val="ConsPlusNormal"/>
        <w:jc w:val="both"/>
      </w:pPr>
    </w:p>
    <w:p w:rsidR="00971B14" w:rsidRDefault="00971B14">
      <w:pPr>
        <w:pStyle w:val="ConsPlusNormal"/>
        <w:jc w:val="both"/>
      </w:pPr>
    </w:p>
    <w:p w:rsidR="00971B14" w:rsidRDefault="00971B14">
      <w:pPr>
        <w:pStyle w:val="ConsPlusNormal"/>
        <w:jc w:val="both"/>
      </w:pPr>
    </w:p>
    <w:p w:rsidR="00971B14" w:rsidRDefault="00971B14">
      <w:pPr>
        <w:pStyle w:val="ConsPlusNormal"/>
        <w:jc w:val="right"/>
        <w:outlineLvl w:val="0"/>
      </w:pPr>
      <w:r>
        <w:t>Утверждены</w:t>
      </w:r>
    </w:p>
    <w:p w:rsidR="00971B14" w:rsidRDefault="00971B14">
      <w:pPr>
        <w:pStyle w:val="ConsPlusNormal"/>
        <w:jc w:val="right"/>
      </w:pPr>
      <w:r>
        <w:t>постановлением Правительства</w:t>
      </w:r>
    </w:p>
    <w:p w:rsidR="00971B14" w:rsidRDefault="00971B14">
      <w:pPr>
        <w:pStyle w:val="ConsPlusNormal"/>
        <w:jc w:val="right"/>
      </w:pPr>
      <w:r>
        <w:t>Российской Федерации</w:t>
      </w:r>
    </w:p>
    <w:p w:rsidR="00971B14" w:rsidRDefault="00971B14">
      <w:pPr>
        <w:pStyle w:val="ConsPlusNormal"/>
        <w:jc w:val="right"/>
      </w:pPr>
      <w:r>
        <w:t>от 10 мая 2018 г. N 564</w:t>
      </w:r>
    </w:p>
    <w:p w:rsidR="00971B14" w:rsidRDefault="00971B14">
      <w:pPr>
        <w:pStyle w:val="ConsPlusNormal"/>
        <w:jc w:val="both"/>
      </w:pPr>
    </w:p>
    <w:p w:rsidR="00971B14" w:rsidRDefault="00971B14">
      <w:pPr>
        <w:pStyle w:val="ConsPlusTitle"/>
        <w:jc w:val="center"/>
      </w:pPr>
      <w:bookmarkStart w:id="1" w:name="P39"/>
      <w:bookmarkEnd w:id="1"/>
      <w:r>
        <w:t>ПРАВИЛА</w:t>
      </w:r>
    </w:p>
    <w:p w:rsidR="00971B14" w:rsidRDefault="00971B14">
      <w:pPr>
        <w:pStyle w:val="ConsPlusTitle"/>
        <w:jc w:val="center"/>
      </w:pPr>
      <w:r>
        <w:t>ВЗИМАНИЯ ОПЕРАТОРАМИ ЭЛЕКТРОННЫХ ПЛОЩАДОК, ОПЕРАТОРАМИ</w:t>
      </w:r>
    </w:p>
    <w:p w:rsidR="00971B14" w:rsidRDefault="00971B14">
      <w:pPr>
        <w:pStyle w:val="ConsPlusTitle"/>
        <w:jc w:val="center"/>
      </w:pPr>
      <w:r>
        <w:t>СПЕЦИАЛИЗИРОВАННЫХ ЭЛЕКТРОННЫХ ПЛОЩАДОК ПЛАТЫ С ЛИЦА,</w:t>
      </w:r>
    </w:p>
    <w:p w:rsidR="00971B14" w:rsidRDefault="00971B14">
      <w:pPr>
        <w:pStyle w:val="ConsPlusTitle"/>
        <w:jc w:val="center"/>
      </w:pPr>
      <w:proofErr w:type="gramStart"/>
      <w:r>
        <w:t>С КОТОРЫМ ЗАКЛЮЧАЕТСЯ КОНТРАКТ ПО РЕЗУЛЬТАТАМ ПРОВЕДЕНИЯ</w:t>
      </w:r>
      <w:proofErr w:type="gramEnd"/>
    </w:p>
    <w:p w:rsidR="00971B14" w:rsidRDefault="00971B14">
      <w:pPr>
        <w:pStyle w:val="ConsPlusTitle"/>
        <w:jc w:val="center"/>
      </w:pPr>
      <w:r>
        <w:t>ЭЛЕКТРОННОЙ ПРОЦЕДУРЫ, ЗАКРЫТОЙ ЭЛЕКТРОННОЙ ПРОЦЕДУРЫ</w:t>
      </w:r>
    </w:p>
    <w:p w:rsidR="00971B14" w:rsidRDefault="00971B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1B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B14" w:rsidRDefault="00971B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1B14" w:rsidRDefault="00971B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13.02.2019 N 141)</w:t>
            </w:r>
          </w:p>
        </w:tc>
      </w:tr>
    </w:tbl>
    <w:p w:rsidR="00971B14" w:rsidRDefault="00971B14">
      <w:pPr>
        <w:pStyle w:val="ConsPlusNormal"/>
        <w:jc w:val="both"/>
      </w:pPr>
    </w:p>
    <w:p w:rsidR="00971B14" w:rsidRDefault="00971B14">
      <w:pPr>
        <w:pStyle w:val="ConsPlusNormal"/>
        <w:ind w:firstLine="540"/>
        <w:jc w:val="both"/>
      </w:pPr>
      <w:r>
        <w:t>1. 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971B14" w:rsidRDefault="00971B14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2. </w:t>
      </w:r>
      <w:proofErr w:type="gramStart"/>
      <w:r>
        <w:t xml:space="preserve">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</w:t>
      </w:r>
      <w:hyperlink w:anchor="P1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</w:t>
      </w:r>
      <w:proofErr w:type="gramEnd"/>
      <w:r>
        <w:t xml:space="preserve"> </w:t>
      </w:r>
      <w:proofErr w:type="gramStart"/>
      <w:r>
        <w:t xml:space="preserve">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13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14" w:history="1">
        <w:r>
          <w:rPr>
            <w:color w:val="0000FF"/>
          </w:rPr>
          <w:t>3 части 2 статьи 24.1</w:t>
        </w:r>
      </w:hyperlink>
      <w:r>
        <w:t xml:space="preserve"> Федерального закона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15" w:history="1">
        <w:r>
          <w:rPr>
            <w:color w:val="0000FF"/>
          </w:rPr>
          <w:t>части 1 статьи 1</w:t>
        </w:r>
      </w:hyperlink>
      <w:r>
        <w:t xml:space="preserve"> Федерального закона.</w:t>
      </w:r>
      <w:proofErr w:type="gramEnd"/>
    </w:p>
    <w:p w:rsidR="00971B14" w:rsidRDefault="00971B14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3.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неустановления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настоящих Правил. При этом взимание платы ранее дня, следующего за днем размещения информации о размере платы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настоящих Правил, не допускается и плата подлежит взиманию по результатам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t xml:space="preserve">4. Оператор электронной площадки, оператор специализированной электронной площадки </w:t>
      </w:r>
      <w:r>
        <w:lastRenderedPageBreak/>
        <w:t xml:space="preserve">вправе изменить размер платы в порядке, установленном </w:t>
      </w:r>
      <w:hyperlink w:anchor="P4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в пределах размера, установленного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закрытой электронной процедуры,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либо приглашения принять участие в которых направлены до дня начала ее взимания.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Оператор электронной площадки, оператор специализированной электронной площадки обязаны изменить размер платы в порядке, установленном </w:t>
      </w:r>
      <w:hyperlink w:anchor="P4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в случае изменения предельного размера платы, установленного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площадки в соответствии с </w:t>
      </w:r>
      <w:hyperlink w:anchor="P4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971B14" w:rsidRDefault="00971B14">
      <w:pPr>
        <w:pStyle w:val="ConsPlusNormal"/>
        <w:spacing w:before="220"/>
        <w:ind w:firstLine="540"/>
        <w:jc w:val="both"/>
      </w:pPr>
      <w:r>
        <w:t>6. 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:rsidR="00971B14" w:rsidRDefault="00971B14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7. </w:t>
      </w:r>
      <w:proofErr w:type="gramStart"/>
      <w:r>
        <w:t xml:space="preserve">В случае наличия у участника закупки специального счета, предусмотренного </w:t>
      </w:r>
      <w:hyperlink r:id="rId16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17" w:history="1">
        <w:r>
          <w:rPr>
            <w:color w:val="0000FF"/>
          </w:rPr>
          <w:t>частями 7</w:t>
        </w:r>
      </w:hyperlink>
      <w:r>
        <w:t xml:space="preserve"> и </w:t>
      </w:r>
      <w:hyperlink r:id="rId18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предъявить распоряжение о переводе денежных средств</w:t>
      </w:r>
      <w:proofErr w:type="gramEnd"/>
      <w:r>
        <w:t xml:space="preserve"> в размере платы к специальному счету, на котором осуществлено блокирование денежных сре</w:t>
      </w:r>
      <w:proofErr w:type="gramStart"/>
      <w:r>
        <w:t>дств в ц</w:t>
      </w:r>
      <w:proofErr w:type="gramEnd"/>
      <w:r>
        <w:t>елях обеспечения заявки на участие в электронной процедуре.</w:t>
      </w:r>
    </w:p>
    <w:p w:rsidR="00971B14" w:rsidRDefault="00971B1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971B14" w:rsidRDefault="00971B14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8. </w:t>
      </w:r>
      <w:proofErr w:type="gramStart"/>
      <w:r>
        <w:t xml:space="preserve">В случае отсутствия у участника закупки специального счета, предусмотренного </w:t>
      </w:r>
      <w:hyperlink r:id="rId20" w:history="1">
        <w:r>
          <w:rPr>
            <w:color w:val="0000FF"/>
          </w:rPr>
          <w:t>частью 10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21" w:history="1">
        <w:r>
          <w:rPr>
            <w:color w:val="0000FF"/>
          </w:rPr>
          <w:t>частями 7</w:t>
        </w:r>
      </w:hyperlink>
      <w:r>
        <w:t xml:space="preserve"> и </w:t>
      </w:r>
      <w:hyperlink r:id="rId22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направить такому участнику закупки посредством аппаратно-программного</w:t>
      </w:r>
      <w:proofErr w:type="gramEnd"/>
      <w:r>
        <w:t xml:space="preserve"> комплекса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 площадки, оператора специализированной площадки.</w:t>
      </w:r>
    </w:p>
    <w:p w:rsidR="00971B14" w:rsidRDefault="00971B1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t xml:space="preserve">9. 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>.</w:t>
      </w:r>
    </w:p>
    <w:p w:rsidR="00971B14" w:rsidRDefault="00971B1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проведении совместных конкурса или аукциона оператор электронной площадки, оператор специализированной площадки вправе направить требования, предусмотренные </w:t>
      </w:r>
      <w:hyperlink w:anchor="P53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55" w:history="1">
        <w:r>
          <w:rPr>
            <w:color w:val="0000FF"/>
          </w:rPr>
          <w:t>8</w:t>
        </w:r>
      </w:hyperlink>
      <w:r>
        <w:t xml:space="preserve"> настоящих Правил, не позднее одного рабочего дня со дня осуществления всеми заказчиками действий, предусмотренных </w:t>
      </w:r>
      <w:hyperlink r:id="rId25" w:history="1">
        <w:r>
          <w:rPr>
            <w:color w:val="0000FF"/>
          </w:rPr>
          <w:t>частями 7</w:t>
        </w:r>
      </w:hyperlink>
      <w:r>
        <w:t xml:space="preserve"> и </w:t>
      </w:r>
      <w:hyperlink r:id="rId26" w:history="1">
        <w:r>
          <w:rPr>
            <w:color w:val="0000FF"/>
          </w:rPr>
          <w:t>13 статьи 83.2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контракта).</w:t>
      </w:r>
      <w:proofErr w:type="gramEnd"/>
    </w:p>
    <w:p w:rsidR="00971B14" w:rsidRDefault="00971B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13.02.2019 N 141)</w:t>
      </w:r>
    </w:p>
    <w:p w:rsidR="00971B14" w:rsidRDefault="00971B14">
      <w:pPr>
        <w:pStyle w:val="ConsPlusNormal"/>
        <w:jc w:val="both"/>
      </w:pPr>
    </w:p>
    <w:p w:rsidR="00971B14" w:rsidRDefault="00971B14">
      <w:pPr>
        <w:pStyle w:val="ConsPlusNormal"/>
        <w:jc w:val="both"/>
      </w:pPr>
    </w:p>
    <w:p w:rsidR="00971B14" w:rsidRDefault="00971B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810" w:rsidRDefault="00C16810">
      <w:bookmarkStart w:id="6" w:name="_GoBack"/>
      <w:bookmarkEnd w:id="6"/>
    </w:p>
    <w:sectPr w:rsidR="00C16810" w:rsidSect="0093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14"/>
    <w:rsid w:val="00971B14"/>
    <w:rsid w:val="00C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B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8BB7207124602FCC92065171A38EB22C2450DF05B68F29ED62FE278B2277ACC752BE60C5FABA6E7DDA397FC7BA394A0514DAB1E4BD634R6L0M" TargetMode="External"/><Relationship Id="rId13" Type="http://schemas.openxmlformats.org/officeDocument/2006/relationships/hyperlink" Target="consultantplus://offline/ref=2B48BB7207124602FCC92065171A38EB22C2480EFC5C68F29ED62FE278B2277ACC752BE4055FA0F3B692A2CBBA27B096AA514FA801R4L0M" TargetMode="External"/><Relationship Id="rId18" Type="http://schemas.openxmlformats.org/officeDocument/2006/relationships/hyperlink" Target="consultantplus://offline/ref=2B48BB7207124602FCC92065171A38EB22C2480EFC5C68F29ED62FE278B2277ACC752BEE0B5FA0F3B692A2CBBA27B096AA514FA801R4L0M" TargetMode="External"/><Relationship Id="rId26" Type="http://schemas.openxmlformats.org/officeDocument/2006/relationships/hyperlink" Target="consultantplus://offline/ref=2B48BB7207124602FCC92065171A38EB22C2480EFC5C68F29ED62FE278B2277ACC752BEE0B5FA0F3B692A2CBBA27B096AA514FA801R4L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48BB7207124602FCC92065171A38EB22C2480EFC5C68F29ED62FE278B2277ACC752BEE0A5BA0F3B692A2CBBA27B096AA514FA801R4L0M" TargetMode="External"/><Relationship Id="rId7" Type="http://schemas.openxmlformats.org/officeDocument/2006/relationships/hyperlink" Target="consultantplus://offline/ref=2B48BB7207124602FCC92065171A38EB22C2480EFC5C68F29ED62FE278B2277ACC752BE30C5EA0F3B692A2CBBA27B096AA514FA801R4L0M" TargetMode="External"/><Relationship Id="rId12" Type="http://schemas.openxmlformats.org/officeDocument/2006/relationships/hyperlink" Target="consultantplus://offline/ref=2B48BB7207124602FCC92065171A38EB22C2450DF05B68F29ED62FE278B2277ACC752BE60C5FABA6E2DDA397FC7BA394A0514DAB1E4BD634R6L0M" TargetMode="External"/><Relationship Id="rId17" Type="http://schemas.openxmlformats.org/officeDocument/2006/relationships/hyperlink" Target="consultantplus://offline/ref=2B48BB7207124602FCC92065171A38EB22C2480EFC5C68F29ED62FE278B2277ACC752BEE0A5BA0F3B692A2CBBA27B096AA514FA801R4L0M" TargetMode="External"/><Relationship Id="rId25" Type="http://schemas.openxmlformats.org/officeDocument/2006/relationships/hyperlink" Target="consultantplus://offline/ref=2B48BB7207124602FCC92065171A38EB22C2480EFC5C68F29ED62FE278B2277ACC752BEE0A5BA0F3B692A2CBBA27B096AA514FA801R4L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48BB7207124602FCC92065171A38EB22C2480EFC5C68F29ED62FE278B2277ACC752BE30A58A0F3B692A2CBBA27B096AA514FA801R4L0M" TargetMode="External"/><Relationship Id="rId20" Type="http://schemas.openxmlformats.org/officeDocument/2006/relationships/hyperlink" Target="consultantplus://offline/ref=2B48BB7207124602FCC92065171A38EB22C2480EFC5C68F29ED62FE278B2277ACC752BE30A58A0F3B692A2CBBA27B096AA514FA801R4L0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8BB7207124602FCC92065171A38EB22C2450DF05B68F29ED62FE278B2277ACC752BE60C5FABA7EEDDA397FC7BA394A0514DAB1E4BD634R6L0M" TargetMode="External"/><Relationship Id="rId11" Type="http://schemas.openxmlformats.org/officeDocument/2006/relationships/hyperlink" Target="consultantplus://offline/ref=2B48BB7207124602FCC92065171A38EB22C2480EFC5C68F29ED62FE278B2277ACC752BE30C5FA0F3B692A2CBBA27B096AA514FA801R4L0M" TargetMode="External"/><Relationship Id="rId24" Type="http://schemas.openxmlformats.org/officeDocument/2006/relationships/hyperlink" Target="consultantplus://offline/ref=2B48BB7207124602FCC92065171A38EB22C2480EFC5C68F29ED62FE278B2277ADE7573EA0E56B5A7E4C8F5C6B9R2L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48BB7207124602FCC92065171A38EB22C2480EFC5C68F29ED62FE278B2277ACC752BE60C5FABA6E7DDA397FC7BA394A0514DAB1E4BD634R6L0M" TargetMode="External"/><Relationship Id="rId23" Type="http://schemas.openxmlformats.org/officeDocument/2006/relationships/hyperlink" Target="consultantplus://offline/ref=2B48BB7207124602FCC92065171A38EB22C2450DF05B68F29ED62FE278B2277ACC752BE60C5FABA6E0DDA397FC7BA394A0514DAB1E4BD634R6L0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B48BB7207124602FCC92065171A38EB22C2450DF05B68F29ED62FE278B2277ACC752BE60C5FABA6E6DDA397FC7BA394A0514DAB1E4BD634R6L0M" TargetMode="External"/><Relationship Id="rId19" Type="http://schemas.openxmlformats.org/officeDocument/2006/relationships/hyperlink" Target="consultantplus://offline/ref=2B48BB7207124602FCC92065171A38EB22C2450DF05B68F29ED62FE278B2277ACC752BE60C5FABA6E1DDA397FC7BA394A0514DAB1E4BD634R6L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8BB7207124602FCC92065171A38EB22C2480EFC5C68F29ED62FE278B2277ACC752BE60C5EA3A2EFDDA397FC7BA394A0514DAB1E4BD634R6L0M" TargetMode="External"/><Relationship Id="rId14" Type="http://schemas.openxmlformats.org/officeDocument/2006/relationships/hyperlink" Target="consultantplus://offline/ref=2B48BB7207124602FCC92065171A38EB22C2480EFC5C68F29ED62FE278B2277ACC752BE4055BA0F3B692A2CBBA27B096AA514FA801R4L0M" TargetMode="External"/><Relationship Id="rId22" Type="http://schemas.openxmlformats.org/officeDocument/2006/relationships/hyperlink" Target="consultantplus://offline/ref=2B48BB7207124602FCC92065171A38EB22C2480EFC5C68F29ED62FE278B2277ACC752BEE0B5FA0F3B692A2CBBA27B096AA514FA801R4L0M" TargetMode="External"/><Relationship Id="rId27" Type="http://schemas.openxmlformats.org/officeDocument/2006/relationships/hyperlink" Target="consultantplus://offline/ref=2B48BB7207124602FCC92065171A38EB22C2450DF05B68F29ED62FE278B2277ACC752BE60C5FABA6EFDDA397FC7BA394A0514DAB1E4BD634R6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2019-03-29T12:11:00Z</dcterms:created>
  <dcterms:modified xsi:type="dcterms:W3CDTF">2019-03-29T12:11:00Z</dcterms:modified>
</cp:coreProperties>
</file>